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5E315" w14:textId="77777777" w:rsidR="00D25E6C" w:rsidRPr="0070610D" w:rsidRDefault="00D25E6C" w:rsidP="001A1975">
      <w:pPr>
        <w:pStyle w:val="Heading1"/>
      </w:pPr>
      <w:r w:rsidRPr="0070610D">
        <w:t>SSS Festive Gathering Tender 202</w:t>
      </w:r>
      <w:r>
        <w:t>7</w:t>
      </w:r>
      <w:r w:rsidRPr="0070610D">
        <w:t xml:space="preserve"> &amp; 202</w:t>
      </w:r>
      <w:r>
        <w:t>8</w:t>
      </w:r>
    </w:p>
    <w:p w14:paraId="0A7822FD" w14:textId="77777777" w:rsidR="00AE4EE3" w:rsidRDefault="00AE4EE3" w:rsidP="001A1975">
      <w:pPr>
        <w:rPr>
          <w:bCs/>
        </w:rPr>
      </w:pPr>
    </w:p>
    <w:p w14:paraId="0838EBEC" w14:textId="1C93C490" w:rsidR="00AE4EE3" w:rsidRDefault="00AE4EE3" w:rsidP="001A1975">
      <w:pPr>
        <w:rPr>
          <w:bCs/>
        </w:rPr>
      </w:pPr>
      <w:r>
        <w:rPr>
          <w:bCs/>
        </w:rPr>
        <w:t xml:space="preserve">We are Scottish Student Sport (SSS)! We are a member organisation and the coordinating body for student sport across Scotland. We work on behalf of Scottish universities and colleges to improve the student sporting experience through providing competition, development opportunities, and advocating for the sector with our external partners and stakeholders. </w:t>
      </w:r>
    </w:p>
    <w:p w14:paraId="00E60D75" w14:textId="77777777" w:rsidR="001D4762" w:rsidRPr="001D4762" w:rsidRDefault="001D4762" w:rsidP="001A1975">
      <w:pPr>
        <w:rPr>
          <w:b/>
          <w:sz w:val="8"/>
          <w:szCs w:val="8"/>
        </w:rPr>
      </w:pPr>
    </w:p>
    <w:p w14:paraId="68D56C39" w14:textId="1C54EBC8" w:rsidR="002C64FC" w:rsidRDefault="00D25E6C" w:rsidP="001A1975">
      <w:r w:rsidRPr="0070610D">
        <w:rPr>
          <w:b/>
        </w:rPr>
        <w:t>Aim</w:t>
      </w:r>
    </w:p>
    <w:p w14:paraId="5ABDE015" w14:textId="7CE23804" w:rsidR="00911641" w:rsidRDefault="00911641" w:rsidP="001A1975">
      <w:pPr>
        <w:rPr>
          <w:bCs/>
        </w:rPr>
      </w:pPr>
      <w:r w:rsidRPr="00776C6D">
        <w:rPr>
          <w:bCs/>
        </w:rPr>
        <w:t xml:space="preserve">SSS Festive Gathering brings together staff and elected officers from colleges and universities across Scotland, alongside our partners and sponsors, to spend time together, share experiences and celebrate the year so far. Taking place at the </w:t>
      </w:r>
      <w:r>
        <w:rPr>
          <w:bCs/>
        </w:rPr>
        <w:t>end of the first semester</w:t>
      </w:r>
      <w:r w:rsidRPr="00776C6D">
        <w:rPr>
          <w:bCs/>
        </w:rPr>
        <w:t xml:space="preserve">, it provides a valuable opportunity to pause, reconnect and strengthen relationships across the SSS community. Through a mix of engaging content, networking and </w:t>
      </w:r>
      <w:r>
        <w:rPr>
          <w:bCs/>
        </w:rPr>
        <w:t>friendly competition</w:t>
      </w:r>
      <w:r w:rsidRPr="00776C6D">
        <w:rPr>
          <w:bCs/>
        </w:rPr>
        <w:t xml:space="preserve">, </w:t>
      </w:r>
      <w:r>
        <w:rPr>
          <w:bCs/>
        </w:rPr>
        <w:t xml:space="preserve">Festive </w:t>
      </w:r>
      <w:r w:rsidRPr="00776C6D">
        <w:rPr>
          <w:bCs/>
        </w:rPr>
        <w:t xml:space="preserve">Gathering </w:t>
      </w:r>
      <w:r>
        <w:rPr>
          <w:bCs/>
        </w:rPr>
        <w:t xml:space="preserve">aims to </w:t>
      </w:r>
      <w:r w:rsidRPr="00776C6D">
        <w:rPr>
          <w:bCs/>
        </w:rPr>
        <w:t>create space for members and partners to learn from one another, reflect on progress and look ahead to the opportunities and challenges of the year ahead.</w:t>
      </w:r>
      <w:r>
        <w:rPr>
          <w:bCs/>
        </w:rPr>
        <w:t xml:space="preserve"> </w:t>
      </w:r>
    </w:p>
    <w:p w14:paraId="010DCD7F" w14:textId="2515C37F" w:rsidR="00D25E6C" w:rsidRDefault="00AB6319" w:rsidP="001A1975">
      <w:r>
        <w:t xml:space="preserve">This is a </w:t>
      </w:r>
      <w:r w:rsidR="00953859">
        <w:t>one-day</w:t>
      </w:r>
      <w:r>
        <w:t xml:space="preserve"> event and forms part of our member workforce </w:t>
      </w:r>
      <w:r w:rsidR="00880D8D">
        <w:t xml:space="preserve">events calendar. </w:t>
      </w:r>
      <w:r w:rsidR="00953859">
        <w:t xml:space="preserve">Festive Gathering alongside the annual SSS Conference are our flagship events in this space. Every year we welcome around 90 guests in total to our host institution for a non-residential event which supports the wider </w:t>
      </w:r>
      <w:r w:rsidR="00102681">
        <w:t xml:space="preserve">sector. </w:t>
      </w:r>
    </w:p>
    <w:p w14:paraId="11792749" w14:textId="77402B50" w:rsidR="001D4762" w:rsidRPr="001D4762" w:rsidRDefault="00953859" w:rsidP="001A1975">
      <w:r w:rsidRPr="00953859">
        <w:t xml:space="preserve">Recognising the ongoing financial pressures facing the tertiary education sector, ticket pricing </w:t>
      </w:r>
      <w:r>
        <w:t xml:space="preserve">is </w:t>
      </w:r>
      <w:r w:rsidRPr="00953859">
        <w:t xml:space="preserve">deliberately set to support accessibility and encourage participation from across the </w:t>
      </w:r>
      <w:r>
        <w:t>sporting sector.</w:t>
      </w:r>
      <w:r w:rsidR="00102681">
        <w:t xml:space="preserve"> </w:t>
      </w:r>
      <w:r>
        <w:t xml:space="preserve"> </w:t>
      </w:r>
    </w:p>
    <w:p w14:paraId="40551D61" w14:textId="77777777" w:rsidR="001D4762" w:rsidRPr="001D4762" w:rsidRDefault="001D4762" w:rsidP="001A1975">
      <w:pPr>
        <w:rPr>
          <w:b/>
          <w:sz w:val="10"/>
          <w:szCs w:val="10"/>
        </w:rPr>
      </w:pPr>
    </w:p>
    <w:p w14:paraId="09913105" w14:textId="73CAA627" w:rsidR="00D25E6C" w:rsidRPr="0070610D" w:rsidRDefault="00D25E6C" w:rsidP="001A1975">
      <w:pPr>
        <w:rPr>
          <w:b/>
        </w:rPr>
      </w:pPr>
      <w:r w:rsidRPr="0070610D">
        <w:rPr>
          <w:b/>
        </w:rPr>
        <w:t>Dates</w:t>
      </w:r>
    </w:p>
    <w:p w14:paraId="624D10D6" w14:textId="77777777" w:rsidR="00776C6D" w:rsidRDefault="004F63A4" w:rsidP="001A1975">
      <w:r>
        <w:t xml:space="preserve">SSS Festive Gathering is traditionally held in the first week of December and ideally on the first Thursday. The event is single day event with the event itself running from 10:00 – 16:00. We would need </w:t>
      </w:r>
      <w:r w:rsidR="00102681">
        <w:t>access around</w:t>
      </w:r>
      <w:r>
        <w:t xml:space="preserve"> these times to facilitate set up and pack down. </w:t>
      </w:r>
    </w:p>
    <w:p w14:paraId="2B316A18" w14:textId="3EB5DF87" w:rsidR="004F63A4" w:rsidRDefault="004F63A4" w:rsidP="001A1975">
      <w:r>
        <w:t xml:space="preserve">This is </w:t>
      </w:r>
      <w:r w:rsidR="00102681">
        <w:t>ideally,</w:t>
      </w:r>
      <w:r>
        <w:t xml:space="preserve"> provided from 09:00 - 17:00. The proposed </w:t>
      </w:r>
      <w:r w:rsidR="00880D8D">
        <w:t xml:space="preserve">event </w:t>
      </w:r>
      <w:r>
        <w:t>dates for this tender</w:t>
      </w:r>
      <w:r w:rsidR="00880D8D">
        <w:t xml:space="preserve"> round</w:t>
      </w:r>
      <w:r>
        <w:t xml:space="preserve"> are: </w:t>
      </w:r>
    </w:p>
    <w:p w14:paraId="01873841" w14:textId="7426FFEB" w:rsidR="004F63A4" w:rsidRDefault="004F63A4" w:rsidP="001A1975">
      <w:pPr>
        <w:pStyle w:val="ListParagraph"/>
        <w:numPr>
          <w:ilvl w:val="0"/>
          <w:numId w:val="47"/>
        </w:numPr>
      </w:pPr>
      <w:r>
        <w:t>Thursday 2</w:t>
      </w:r>
      <w:r w:rsidRPr="004F63A4">
        <w:rPr>
          <w:vertAlign w:val="superscript"/>
        </w:rPr>
        <w:t>nd</w:t>
      </w:r>
      <w:r>
        <w:t xml:space="preserve"> December 2027</w:t>
      </w:r>
    </w:p>
    <w:p w14:paraId="319DF5E5" w14:textId="182BC436" w:rsidR="00D25E6C" w:rsidRDefault="004F63A4" w:rsidP="001A1975">
      <w:pPr>
        <w:pStyle w:val="ListParagraph"/>
        <w:numPr>
          <w:ilvl w:val="0"/>
          <w:numId w:val="47"/>
        </w:numPr>
      </w:pPr>
      <w:r>
        <w:t>Thursday 7</w:t>
      </w:r>
      <w:r w:rsidRPr="004F63A4">
        <w:rPr>
          <w:vertAlign w:val="superscript"/>
        </w:rPr>
        <w:t>th</w:t>
      </w:r>
      <w:r>
        <w:t xml:space="preserve"> December 2028</w:t>
      </w:r>
    </w:p>
    <w:p w14:paraId="3390372F" w14:textId="77777777" w:rsidR="001D4762" w:rsidRPr="0070610D" w:rsidRDefault="001D4762" w:rsidP="001A1975">
      <w:pPr>
        <w:pStyle w:val="ListParagraph"/>
      </w:pPr>
    </w:p>
    <w:p w14:paraId="13EF1D16" w14:textId="331DB5A0" w:rsidR="00D25E6C" w:rsidRDefault="00562EE8" w:rsidP="001A1975">
      <w:pPr>
        <w:rPr>
          <w:b/>
        </w:rPr>
      </w:pPr>
      <w:r>
        <w:rPr>
          <w:b/>
        </w:rPr>
        <w:t>Event</w:t>
      </w:r>
      <w:r w:rsidR="004F63A4">
        <w:rPr>
          <w:b/>
        </w:rPr>
        <w:t xml:space="preserve"> Space</w:t>
      </w:r>
      <w:r>
        <w:rPr>
          <w:b/>
        </w:rPr>
        <w:t xml:space="preserve"> </w:t>
      </w:r>
      <w:r w:rsidR="00D25E6C" w:rsidRPr="0070610D">
        <w:rPr>
          <w:b/>
        </w:rPr>
        <w:t>Requirements</w:t>
      </w:r>
    </w:p>
    <w:p w14:paraId="6CFCD217" w14:textId="77777777" w:rsidR="001D4762" w:rsidRPr="001D4762" w:rsidRDefault="001D4762" w:rsidP="001A1975">
      <w:pPr>
        <w:rPr>
          <w:b/>
          <w:sz w:val="6"/>
          <w:szCs w:val="6"/>
        </w:rPr>
      </w:pPr>
    </w:p>
    <w:tbl>
      <w:tblPr>
        <w:tblStyle w:val="TableGrid"/>
        <w:tblW w:w="0" w:type="auto"/>
        <w:tblLook w:val="04A0" w:firstRow="1" w:lastRow="0" w:firstColumn="1" w:lastColumn="0" w:noHBand="0" w:noVBand="1"/>
      </w:tblPr>
      <w:tblGrid>
        <w:gridCol w:w="2122"/>
        <w:gridCol w:w="3118"/>
        <w:gridCol w:w="3776"/>
      </w:tblGrid>
      <w:tr w:rsidR="004F63A4" w14:paraId="1960CE13" w14:textId="77777777" w:rsidTr="00AA12AC">
        <w:tc>
          <w:tcPr>
            <w:tcW w:w="2122" w:type="dxa"/>
          </w:tcPr>
          <w:p w14:paraId="24879438" w14:textId="2B38D50A" w:rsidR="004F63A4" w:rsidRDefault="004F63A4" w:rsidP="001A1975">
            <w:pPr>
              <w:rPr>
                <w:b/>
              </w:rPr>
            </w:pPr>
            <w:r>
              <w:rPr>
                <w:b/>
              </w:rPr>
              <w:t>Requirement</w:t>
            </w:r>
          </w:p>
        </w:tc>
        <w:tc>
          <w:tcPr>
            <w:tcW w:w="3118" w:type="dxa"/>
          </w:tcPr>
          <w:p w14:paraId="004DFBD1" w14:textId="671A599A" w:rsidR="004F63A4" w:rsidRDefault="004F63A4" w:rsidP="001A1975">
            <w:pPr>
              <w:rPr>
                <w:b/>
              </w:rPr>
            </w:pPr>
            <w:r>
              <w:rPr>
                <w:b/>
              </w:rPr>
              <w:t>Space/Facility</w:t>
            </w:r>
          </w:p>
        </w:tc>
        <w:tc>
          <w:tcPr>
            <w:tcW w:w="3776" w:type="dxa"/>
          </w:tcPr>
          <w:p w14:paraId="4AC241BD" w14:textId="75106930" w:rsidR="004F63A4" w:rsidRDefault="004F63A4" w:rsidP="001A1975">
            <w:pPr>
              <w:rPr>
                <w:b/>
              </w:rPr>
            </w:pPr>
            <w:r>
              <w:rPr>
                <w:b/>
              </w:rPr>
              <w:t>Capacity</w:t>
            </w:r>
          </w:p>
        </w:tc>
      </w:tr>
      <w:tr w:rsidR="004F63A4" w14:paraId="46FAC8A3" w14:textId="77777777" w:rsidTr="00AA12AC">
        <w:tc>
          <w:tcPr>
            <w:tcW w:w="2122" w:type="dxa"/>
          </w:tcPr>
          <w:p w14:paraId="31CE6BAC" w14:textId="7ACEB1FB" w:rsidR="004F63A4" w:rsidRPr="004F63A4" w:rsidRDefault="004F63A4" w:rsidP="001A1975">
            <w:pPr>
              <w:rPr>
                <w:bCs/>
              </w:rPr>
            </w:pPr>
            <w:r w:rsidRPr="004F63A4">
              <w:rPr>
                <w:bCs/>
              </w:rPr>
              <w:t>Registration Area</w:t>
            </w:r>
          </w:p>
        </w:tc>
        <w:tc>
          <w:tcPr>
            <w:tcW w:w="3118" w:type="dxa"/>
          </w:tcPr>
          <w:p w14:paraId="570564DF" w14:textId="167B7FE4" w:rsidR="004F63A4" w:rsidRPr="004F63A4" w:rsidRDefault="00385565" w:rsidP="001A1975">
            <w:pPr>
              <w:rPr>
                <w:bCs/>
              </w:rPr>
            </w:pPr>
            <w:r>
              <w:rPr>
                <w:bCs/>
              </w:rPr>
              <w:t>Suitable space for registration and morning coffee</w:t>
            </w:r>
          </w:p>
        </w:tc>
        <w:tc>
          <w:tcPr>
            <w:tcW w:w="3776" w:type="dxa"/>
          </w:tcPr>
          <w:p w14:paraId="04FBB27B" w14:textId="4B245A0B" w:rsidR="004F63A4" w:rsidRPr="004F63A4" w:rsidRDefault="00385565" w:rsidP="001A1975">
            <w:pPr>
              <w:rPr>
                <w:bCs/>
              </w:rPr>
            </w:pPr>
            <w:r>
              <w:rPr>
                <w:bCs/>
              </w:rPr>
              <w:t>80</w:t>
            </w:r>
          </w:p>
        </w:tc>
      </w:tr>
      <w:tr w:rsidR="004F63A4" w14:paraId="3551F0D4" w14:textId="77777777" w:rsidTr="00AA12AC">
        <w:tc>
          <w:tcPr>
            <w:tcW w:w="2122" w:type="dxa"/>
          </w:tcPr>
          <w:p w14:paraId="1DEFF8A6" w14:textId="3A391B06" w:rsidR="004F63A4" w:rsidRPr="004F63A4" w:rsidRDefault="00385565" w:rsidP="001A1975">
            <w:pPr>
              <w:rPr>
                <w:bCs/>
              </w:rPr>
            </w:pPr>
            <w:r>
              <w:rPr>
                <w:bCs/>
              </w:rPr>
              <w:t xml:space="preserve">Main event space </w:t>
            </w:r>
          </w:p>
        </w:tc>
        <w:tc>
          <w:tcPr>
            <w:tcW w:w="3118" w:type="dxa"/>
          </w:tcPr>
          <w:p w14:paraId="1A22AD35" w14:textId="04063010" w:rsidR="004F63A4" w:rsidRPr="004F63A4" w:rsidRDefault="00385565" w:rsidP="001A1975">
            <w:pPr>
              <w:rPr>
                <w:bCs/>
              </w:rPr>
            </w:pPr>
            <w:r>
              <w:rPr>
                <w:bCs/>
              </w:rPr>
              <w:t>Auditorium, Lecture Theatre etc</w:t>
            </w:r>
          </w:p>
        </w:tc>
        <w:tc>
          <w:tcPr>
            <w:tcW w:w="3776" w:type="dxa"/>
          </w:tcPr>
          <w:p w14:paraId="3F5B86DF" w14:textId="52311554" w:rsidR="004F63A4" w:rsidRPr="004F63A4" w:rsidRDefault="00385565" w:rsidP="001A1975">
            <w:pPr>
              <w:rPr>
                <w:bCs/>
              </w:rPr>
            </w:pPr>
            <w:r>
              <w:rPr>
                <w:bCs/>
              </w:rPr>
              <w:t>80 - 1</w:t>
            </w:r>
            <w:r w:rsidR="00395A35">
              <w:rPr>
                <w:bCs/>
              </w:rPr>
              <w:t>0</w:t>
            </w:r>
            <w:r>
              <w:rPr>
                <w:bCs/>
              </w:rPr>
              <w:t>0</w:t>
            </w:r>
          </w:p>
        </w:tc>
      </w:tr>
      <w:tr w:rsidR="004F63A4" w14:paraId="263A91B7" w14:textId="77777777" w:rsidTr="00AA12AC">
        <w:tc>
          <w:tcPr>
            <w:tcW w:w="2122" w:type="dxa"/>
          </w:tcPr>
          <w:p w14:paraId="2390CA5C" w14:textId="6E6A62D4" w:rsidR="004F63A4" w:rsidRPr="004F63A4" w:rsidRDefault="00385565" w:rsidP="001A1975">
            <w:pPr>
              <w:rPr>
                <w:bCs/>
              </w:rPr>
            </w:pPr>
            <w:r>
              <w:rPr>
                <w:bCs/>
              </w:rPr>
              <w:lastRenderedPageBreak/>
              <w:t>3 Breakout Spaces</w:t>
            </w:r>
          </w:p>
        </w:tc>
        <w:tc>
          <w:tcPr>
            <w:tcW w:w="3118" w:type="dxa"/>
          </w:tcPr>
          <w:p w14:paraId="04B000FE" w14:textId="0ED5617D" w:rsidR="004F63A4" w:rsidRPr="004F63A4" w:rsidRDefault="00385565" w:rsidP="001A1975">
            <w:pPr>
              <w:rPr>
                <w:bCs/>
              </w:rPr>
            </w:pPr>
            <w:r>
              <w:rPr>
                <w:bCs/>
              </w:rPr>
              <w:t>Seminar room type space</w:t>
            </w:r>
          </w:p>
        </w:tc>
        <w:tc>
          <w:tcPr>
            <w:tcW w:w="3776" w:type="dxa"/>
          </w:tcPr>
          <w:p w14:paraId="6F22D461" w14:textId="27E06D3D" w:rsidR="004F63A4" w:rsidRPr="004F63A4" w:rsidRDefault="00385565" w:rsidP="001A1975">
            <w:pPr>
              <w:rPr>
                <w:bCs/>
              </w:rPr>
            </w:pPr>
            <w:r>
              <w:rPr>
                <w:bCs/>
              </w:rPr>
              <w:t>Minimum 30 (smaller can be accommodated but may require more rooms)</w:t>
            </w:r>
          </w:p>
        </w:tc>
      </w:tr>
      <w:tr w:rsidR="004F63A4" w14:paraId="5D7A32FC" w14:textId="77777777" w:rsidTr="00AA12AC">
        <w:tc>
          <w:tcPr>
            <w:tcW w:w="2122" w:type="dxa"/>
          </w:tcPr>
          <w:p w14:paraId="2FF4D25A" w14:textId="57C7E461" w:rsidR="004F63A4" w:rsidRPr="004F63A4" w:rsidRDefault="00385565" w:rsidP="001A1975">
            <w:pPr>
              <w:rPr>
                <w:bCs/>
              </w:rPr>
            </w:pPr>
            <w:r>
              <w:rPr>
                <w:bCs/>
              </w:rPr>
              <w:t xml:space="preserve">Lunch </w:t>
            </w:r>
          </w:p>
        </w:tc>
        <w:tc>
          <w:tcPr>
            <w:tcW w:w="3118" w:type="dxa"/>
          </w:tcPr>
          <w:p w14:paraId="5E369B5D" w14:textId="2D3604F4" w:rsidR="004F63A4" w:rsidRPr="004F63A4" w:rsidRDefault="00385565" w:rsidP="001A1975">
            <w:pPr>
              <w:rPr>
                <w:bCs/>
              </w:rPr>
            </w:pPr>
            <w:r>
              <w:rPr>
                <w:bCs/>
              </w:rPr>
              <w:t xml:space="preserve">Suitable </w:t>
            </w:r>
            <w:r w:rsidR="00102681">
              <w:rPr>
                <w:bCs/>
              </w:rPr>
              <w:t xml:space="preserve">area </w:t>
            </w:r>
            <w:r>
              <w:rPr>
                <w:bCs/>
              </w:rPr>
              <w:t xml:space="preserve">for buffet </w:t>
            </w:r>
            <w:proofErr w:type="gramStart"/>
            <w:r>
              <w:rPr>
                <w:bCs/>
              </w:rPr>
              <w:t>sit</w:t>
            </w:r>
            <w:proofErr w:type="gramEnd"/>
            <w:r>
              <w:rPr>
                <w:bCs/>
              </w:rPr>
              <w:t xml:space="preserve"> down lunch</w:t>
            </w:r>
            <w:r w:rsidR="00102681">
              <w:rPr>
                <w:bCs/>
              </w:rPr>
              <w:t xml:space="preserve"> with catering provided. </w:t>
            </w:r>
          </w:p>
        </w:tc>
        <w:tc>
          <w:tcPr>
            <w:tcW w:w="3776" w:type="dxa"/>
          </w:tcPr>
          <w:p w14:paraId="6FF3225D" w14:textId="5ECDCC6C" w:rsidR="004F63A4" w:rsidRPr="004F63A4" w:rsidRDefault="00385565" w:rsidP="001A1975">
            <w:pPr>
              <w:rPr>
                <w:bCs/>
              </w:rPr>
            </w:pPr>
            <w:r>
              <w:rPr>
                <w:bCs/>
              </w:rPr>
              <w:t>80</w:t>
            </w:r>
          </w:p>
        </w:tc>
      </w:tr>
      <w:tr w:rsidR="004F63A4" w14:paraId="282D3AF8" w14:textId="77777777" w:rsidTr="00AA12AC">
        <w:tc>
          <w:tcPr>
            <w:tcW w:w="2122" w:type="dxa"/>
          </w:tcPr>
          <w:p w14:paraId="3402C849" w14:textId="163AFA88" w:rsidR="004F63A4" w:rsidRPr="004F63A4" w:rsidRDefault="00385565" w:rsidP="001A1975">
            <w:pPr>
              <w:rPr>
                <w:bCs/>
              </w:rPr>
            </w:pPr>
            <w:r>
              <w:rPr>
                <w:bCs/>
              </w:rPr>
              <w:t>Sport/Physical Activity Space</w:t>
            </w:r>
          </w:p>
        </w:tc>
        <w:tc>
          <w:tcPr>
            <w:tcW w:w="3118" w:type="dxa"/>
          </w:tcPr>
          <w:p w14:paraId="69CA7115" w14:textId="69586916" w:rsidR="004F63A4" w:rsidRPr="004F63A4" w:rsidRDefault="00385565" w:rsidP="001A1975">
            <w:pPr>
              <w:rPr>
                <w:bCs/>
              </w:rPr>
            </w:pPr>
            <w:r>
              <w:rPr>
                <w:bCs/>
              </w:rPr>
              <w:t>Can be flexible on availability</w:t>
            </w:r>
          </w:p>
        </w:tc>
        <w:tc>
          <w:tcPr>
            <w:tcW w:w="3776" w:type="dxa"/>
          </w:tcPr>
          <w:p w14:paraId="1661274C" w14:textId="4EE455A1" w:rsidR="004F63A4" w:rsidRPr="004F63A4" w:rsidRDefault="00385565" w:rsidP="001A1975">
            <w:pPr>
              <w:rPr>
                <w:bCs/>
              </w:rPr>
            </w:pPr>
            <w:r>
              <w:rPr>
                <w:bCs/>
              </w:rPr>
              <w:t>50 - 60</w:t>
            </w:r>
          </w:p>
        </w:tc>
      </w:tr>
    </w:tbl>
    <w:p w14:paraId="7EA63ECF" w14:textId="77777777" w:rsidR="002C64FC" w:rsidRDefault="002C64FC" w:rsidP="001A1975">
      <w:pPr>
        <w:rPr>
          <w:u w:val="single"/>
        </w:rPr>
      </w:pPr>
    </w:p>
    <w:p w14:paraId="6E184F89" w14:textId="4E9A83C7" w:rsidR="00D25E6C" w:rsidRPr="00385565" w:rsidRDefault="002C64FC" w:rsidP="001A1975">
      <w:pPr>
        <w:rPr>
          <w:color w:val="FF0000"/>
        </w:rPr>
      </w:pPr>
      <w:r w:rsidRPr="00385565">
        <w:rPr>
          <w:b/>
          <w:bCs/>
        </w:rPr>
        <w:t>General Requirements</w:t>
      </w:r>
    </w:p>
    <w:p w14:paraId="493BB257" w14:textId="4739E9EE" w:rsidR="00AB6319" w:rsidRDefault="00AB6319" w:rsidP="001A1975">
      <w:pPr>
        <w:pStyle w:val="ListParagraph"/>
        <w:numPr>
          <w:ilvl w:val="0"/>
          <w:numId w:val="49"/>
        </w:numPr>
      </w:pPr>
      <w:r>
        <w:t xml:space="preserve">Accessible venue </w:t>
      </w:r>
      <w:r w:rsidR="00CC2C9A">
        <w:t xml:space="preserve">cognisant of </w:t>
      </w:r>
      <w:r w:rsidR="00102681">
        <w:t>attendees’</w:t>
      </w:r>
      <w:r w:rsidR="00CC2C9A">
        <w:t xml:space="preserve"> access throughout the event.</w:t>
      </w:r>
      <w:r w:rsidR="00953859">
        <w:t xml:space="preserve"> This should include step free access to every room being used and hearing loops/accessible AV. </w:t>
      </w:r>
      <w:r w:rsidR="00CC2C9A">
        <w:t xml:space="preserve"> </w:t>
      </w:r>
    </w:p>
    <w:p w14:paraId="43A281EA" w14:textId="10C0A30C" w:rsidR="00D25E6C" w:rsidRDefault="002C64FC" w:rsidP="001A1975">
      <w:pPr>
        <w:pStyle w:val="ListParagraph"/>
        <w:numPr>
          <w:ilvl w:val="0"/>
          <w:numId w:val="49"/>
        </w:numPr>
      </w:pPr>
      <w:r w:rsidRPr="0070610D">
        <w:t xml:space="preserve">A/V </w:t>
      </w:r>
      <w:r w:rsidR="00AB6319">
        <w:t xml:space="preserve">provided </w:t>
      </w:r>
      <w:r w:rsidRPr="0070610D">
        <w:t xml:space="preserve">in every </w:t>
      </w:r>
      <w:r>
        <w:t xml:space="preserve">teaching </w:t>
      </w:r>
      <w:r w:rsidRPr="0070610D">
        <w:t>room</w:t>
      </w:r>
    </w:p>
    <w:p w14:paraId="6D70F97D" w14:textId="7CD5DC6C" w:rsidR="00AB6319" w:rsidRDefault="00AB6319" w:rsidP="001A1975">
      <w:pPr>
        <w:pStyle w:val="ListParagraph"/>
        <w:numPr>
          <w:ilvl w:val="0"/>
          <w:numId w:val="49"/>
        </w:numPr>
      </w:pPr>
      <w:r>
        <w:t>Access to water fountains</w:t>
      </w:r>
      <w:r w:rsidR="00CC2C9A">
        <w:t xml:space="preserve"> or refill points</w:t>
      </w:r>
      <w:r>
        <w:t xml:space="preserve"> throughout the event </w:t>
      </w:r>
    </w:p>
    <w:p w14:paraId="1846AB72" w14:textId="58E98726" w:rsidR="00AB6319" w:rsidRDefault="00AB6319" w:rsidP="001A1975">
      <w:pPr>
        <w:pStyle w:val="ListParagraph"/>
        <w:numPr>
          <w:ilvl w:val="0"/>
          <w:numId w:val="49"/>
        </w:numPr>
      </w:pPr>
      <w:r>
        <w:t>Supportive of sustainable and/or public transport options</w:t>
      </w:r>
    </w:p>
    <w:p w14:paraId="4672E23F" w14:textId="45277582" w:rsidR="00AB6319" w:rsidRPr="0070610D" w:rsidRDefault="00CC2C9A" w:rsidP="001A1975">
      <w:pPr>
        <w:pStyle w:val="ListParagraph"/>
        <w:numPr>
          <w:ilvl w:val="0"/>
          <w:numId w:val="49"/>
        </w:numPr>
      </w:pPr>
      <w:r>
        <w:t xml:space="preserve">Wi-Fi access either through </w:t>
      </w:r>
      <w:proofErr w:type="spellStart"/>
      <w:r>
        <w:t>Eduroam</w:t>
      </w:r>
      <w:proofErr w:type="spellEnd"/>
      <w:r>
        <w:t xml:space="preserve"> or alternative Guest access. </w:t>
      </w:r>
    </w:p>
    <w:p w14:paraId="761D4672" w14:textId="4BD82EAC" w:rsidR="004F63A4" w:rsidRDefault="004F63A4" w:rsidP="001A1975">
      <w:pPr>
        <w:rPr>
          <w:b/>
        </w:rPr>
      </w:pPr>
      <w:r>
        <w:rPr>
          <w:b/>
        </w:rPr>
        <w:t xml:space="preserve">Catering Requirements </w:t>
      </w:r>
    </w:p>
    <w:p w14:paraId="099A084B" w14:textId="4819C85D" w:rsidR="00385565" w:rsidRPr="00AB6319" w:rsidRDefault="00AB6319" w:rsidP="001A1975">
      <w:pPr>
        <w:pStyle w:val="ListParagraph"/>
        <w:numPr>
          <w:ilvl w:val="0"/>
          <w:numId w:val="48"/>
        </w:numPr>
        <w:rPr>
          <w:b/>
        </w:rPr>
      </w:pPr>
      <w:r w:rsidRPr="00AB6319">
        <w:rPr>
          <w:bCs/>
        </w:rPr>
        <w:t xml:space="preserve">Morning </w:t>
      </w:r>
      <w:r w:rsidR="00385565" w:rsidRPr="00AB6319">
        <w:rPr>
          <w:bCs/>
        </w:rPr>
        <w:t>Tea and Coffee for attendee</w:t>
      </w:r>
      <w:r w:rsidRPr="00AB6319">
        <w:rPr>
          <w:bCs/>
        </w:rPr>
        <w:t xml:space="preserve">s </w:t>
      </w:r>
      <w:r>
        <w:rPr>
          <w:bCs/>
        </w:rPr>
        <w:t>(80 – 100)</w:t>
      </w:r>
      <w:r w:rsidR="00102681">
        <w:rPr>
          <w:bCs/>
        </w:rPr>
        <w:t>.</w:t>
      </w:r>
    </w:p>
    <w:p w14:paraId="1A802294" w14:textId="0E91ACD9" w:rsidR="00AB6319" w:rsidRPr="00192C1F" w:rsidRDefault="00AB6319" w:rsidP="001A1975">
      <w:pPr>
        <w:pStyle w:val="ListParagraph"/>
        <w:numPr>
          <w:ilvl w:val="0"/>
          <w:numId w:val="48"/>
        </w:numPr>
        <w:rPr>
          <w:b/>
        </w:rPr>
      </w:pPr>
      <w:r>
        <w:rPr>
          <w:bCs/>
        </w:rPr>
        <w:t>Lunch</w:t>
      </w:r>
      <w:r w:rsidR="00102681">
        <w:rPr>
          <w:bCs/>
        </w:rPr>
        <w:t xml:space="preserve">, </w:t>
      </w:r>
      <w:r>
        <w:rPr>
          <w:bCs/>
        </w:rPr>
        <w:t xml:space="preserve">to include coverage for dietary requirements </w:t>
      </w:r>
      <w:r w:rsidR="00192C1F">
        <w:rPr>
          <w:bCs/>
        </w:rPr>
        <w:t>(</w:t>
      </w:r>
      <w:r w:rsidRPr="00192C1F">
        <w:rPr>
          <w:bCs/>
        </w:rPr>
        <w:t>80 – 100</w:t>
      </w:r>
      <w:r w:rsidR="00192C1F">
        <w:rPr>
          <w:bCs/>
        </w:rPr>
        <w:t>)</w:t>
      </w:r>
      <w:r w:rsidRPr="00192C1F">
        <w:rPr>
          <w:bCs/>
        </w:rPr>
        <w:t>.</w:t>
      </w:r>
    </w:p>
    <w:p w14:paraId="13573879" w14:textId="4C93A999" w:rsidR="004F63A4" w:rsidRPr="00776C6D" w:rsidRDefault="00AB6319" w:rsidP="001A1975">
      <w:pPr>
        <w:pStyle w:val="ListParagraph"/>
        <w:rPr>
          <w:b/>
        </w:rPr>
      </w:pPr>
      <w:r>
        <w:rPr>
          <w:bCs/>
        </w:rPr>
        <w:t>Lunchtime Tea and Coffee (80 – 100)</w:t>
      </w:r>
      <w:r w:rsidR="00102681">
        <w:rPr>
          <w:bCs/>
        </w:rPr>
        <w:t>.</w:t>
      </w:r>
    </w:p>
    <w:p w14:paraId="4C5EB6D6" w14:textId="628B415B" w:rsidR="00D25E6C" w:rsidRPr="0070610D" w:rsidRDefault="00D25E6C" w:rsidP="001A1975">
      <w:pPr>
        <w:rPr>
          <w:b/>
        </w:rPr>
      </w:pPr>
      <w:r w:rsidRPr="0070610D">
        <w:rPr>
          <w:b/>
        </w:rPr>
        <w:t>Sustainability</w:t>
      </w:r>
    </w:p>
    <w:p w14:paraId="203E88E7" w14:textId="3A14AD6C" w:rsidR="00DD7CD0" w:rsidRDefault="00D25E6C" w:rsidP="001A1975">
      <w:r w:rsidRPr="0070610D">
        <w:t>As one of our core organisational values, it is important for us to run our events with minimal impact on the environment and its resources.</w:t>
      </w:r>
      <w:r w:rsidR="0042278B">
        <w:t xml:space="preserve"> We encourage delegates, host partners and ourselves to </w:t>
      </w:r>
      <w:r w:rsidR="00CC2C9A">
        <w:t xml:space="preserve">use sustainable travel options where possible, </w:t>
      </w:r>
      <w:r w:rsidR="00102681">
        <w:t>reduce waste by using reusable materials wherever possible, apply sustainable event practices, and use local suppliers wherever</w:t>
      </w:r>
      <w:r w:rsidR="00406160">
        <w:t xml:space="preserve"> reasonably</w:t>
      </w:r>
      <w:r w:rsidR="00102681">
        <w:t xml:space="preserve"> possible</w:t>
      </w:r>
      <w:r w:rsidR="00406160">
        <w:t xml:space="preserve">. </w:t>
      </w:r>
    </w:p>
    <w:p w14:paraId="35767E1C" w14:textId="77777777" w:rsidR="001D4762" w:rsidRPr="001D4762" w:rsidRDefault="001D4762" w:rsidP="001A1975"/>
    <w:p w14:paraId="4087C1FE" w14:textId="101211B8" w:rsidR="00D25E6C" w:rsidRPr="0070610D" w:rsidRDefault="00D25E6C" w:rsidP="001A1975">
      <w:pPr>
        <w:rPr>
          <w:b/>
        </w:rPr>
      </w:pPr>
      <w:r w:rsidRPr="0070610D">
        <w:rPr>
          <w:b/>
        </w:rPr>
        <w:t>SSS will:</w:t>
      </w:r>
    </w:p>
    <w:p w14:paraId="332A08B0" w14:textId="6EA5FEA7" w:rsidR="00D25E6C" w:rsidRPr="005F1355" w:rsidRDefault="00D25E6C" w:rsidP="001A1975">
      <w:pPr>
        <w:pStyle w:val="ListParagraph"/>
        <w:numPr>
          <w:ilvl w:val="0"/>
          <w:numId w:val="39"/>
        </w:numPr>
        <w:rPr>
          <w:b/>
        </w:rPr>
      </w:pPr>
      <w:r w:rsidRPr="0070610D">
        <w:t>Coordinate logistics and delivery of the event</w:t>
      </w:r>
      <w:r w:rsidR="005F1355">
        <w:t xml:space="preserve"> working with the host institution key contact to agree practical arrangements. </w:t>
      </w:r>
    </w:p>
    <w:p w14:paraId="1A27A0F4" w14:textId="488DC38D" w:rsidR="005F1355" w:rsidRPr="005F1355" w:rsidRDefault="005F1355" w:rsidP="001A1975">
      <w:pPr>
        <w:pStyle w:val="ListParagraph"/>
        <w:numPr>
          <w:ilvl w:val="0"/>
          <w:numId w:val="39"/>
        </w:numPr>
        <w:rPr>
          <w:bCs/>
        </w:rPr>
      </w:pPr>
      <w:r w:rsidRPr="005F1355">
        <w:rPr>
          <w:bCs/>
        </w:rPr>
        <w:t xml:space="preserve">Coordinate event content and speakers, ensuring the programme reflects the purpose of </w:t>
      </w:r>
      <w:r>
        <w:rPr>
          <w:bCs/>
        </w:rPr>
        <w:t xml:space="preserve">Festive </w:t>
      </w:r>
      <w:r w:rsidRPr="005F1355">
        <w:rPr>
          <w:bCs/>
        </w:rPr>
        <w:t xml:space="preserve">Gathering and provides a balance of networking, learning, discussion and </w:t>
      </w:r>
      <w:r>
        <w:rPr>
          <w:bCs/>
        </w:rPr>
        <w:t>movement</w:t>
      </w:r>
      <w:r w:rsidRPr="005F1355">
        <w:rPr>
          <w:bCs/>
        </w:rPr>
        <w:t xml:space="preserve"> opportunities.</w:t>
      </w:r>
    </w:p>
    <w:p w14:paraId="091A963B" w14:textId="77777777" w:rsidR="005F1355" w:rsidRPr="00B84350" w:rsidRDefault="005F1355" w:rsidP="001A1975">
      <w:pPr>
        <w:pStyle w:val="ListParagraph"/>
        <w:numPr>
          <w:ilvl w:val="0"/>
          <w:numId w:val="39"/>
        </w:numPr>
        <w:spacing w:after="0"/>
        <w:rPr>
          <w:b/>
        </w:rPr>
      </w:pPr>
      <w:r w:rsidRPr="005F1355">
        <w:t>Manage delegate and institutional communications, including invitations, registration, attendance and relevant pre-event information. SSS will retain responsibility for GDPR, delegate data and event finances.</w:t>
      </w:r>
    </w:p>
    <w:p w14:paraId="5D15F432" w14:textId="0DDEFA4F" w:rsidR="00B84350" w:rsidRPr="00B84350" w:rsidRDefault="00B84350" w:rsidP="001A1975">
      <w:pPr>
        <w:pStyle w:val="ListParagraph"/>
        <w:numPr>
          <w:ilvl w:val="0"/>
          <w:numId w:val="39"/>
        </w:numPr>
        <w:spacing w:after="0"/>
        <w:rPr>
          <w:bCs/>
        </w:rPr>
      </w:pPr>
      <w:r w:rsidRPr="00B84350">
        <w:rPr>
          <w:bCs/>
        </w:rPr>
        <w:t>Provide clear information and requirements to the host, including expected numbers, programme requirements, catering needs, AV requirements and accessibility considerations.</w:t>
      </w:r>
    </w:p>
    <w:p w14:paraId="7B56C3B6" w14:textId="06D22C8C" w:rsidR="00FD143A" w:rsidRPr="001D4762" w:rsidRDefault="005F1355" w:rsidP="001A1975">
      <w:pPr>
        <w:pStyle w:val="ListParagraph"/>
        <w:numPr>
          <w:ilvl w:val="0"/>
          <w:numId w:val="39"/>
        </w:numPr>
        <w:spacing w:after="0"/>
        <w:rPr>
          <w:b/>
        </w:rPr>
      </w:pPr>
      <w:r w:rsidRPr="005F1355">
        <w:t>Provide two complimentary tickets for representatives of the host venue/institution, enabling them to participate fully in the event and engage with members and partners.</w:t>
      </w:r>
    </w:p>
    <w:p w14:paraId="29B79B94" w14:textId="7AA732DA" w:rsidR="00D25E6C" w:rsidRPr="0070610D" w:rsidRDefault="00D25E6C" w:rsidP="001A1975">
      <w:r w:rsidRPr="0070610D">
        <w:rPr>
          <w:b/>
        </w:rPr>
        <w:lastRenderedPageBreak/>
        <w:t>Host institution is asked to:</w:t>
      </w:r>
    </w:p>
    <w:p w14:paraId="0790502B" w14:textId="5917A893" w:rsidR="00693590" w:rsidRDefault="00693590" w:rsidP="001A1975">
      <w:pPr>
        <w:pStyle w:val="ListParagraph"/>
        <w:numPr>
          <w:ilvl w:val="0"/>
          <w:numId w:val="40"/>
        </w:numPr>
      </w:pPr>
      <w:r w:rsidRPr="00693590">
        <w:t xml:space="preserve">Build awareness and buy-in for the event across the organisation, ensuring relevant teams and departments are aware of the opportunity and understand its purpose. We would particularly ask that you liaise with your sport/physical activity department </w:t>
      </w:r>
      <w:r>
        <w:t xml:space="preserve">in advance of submitting your tender. </w:t>
      </w:r>
    </w:p>
    <w:p w14:paraId="12D11804" w14:textId="77777777" w:rsidR="00B84350" w:rsidRDefault="00B84350" w:rsidP="001A1975">
      <w:pPr>
        <w:pStyle w:val="ListParagraph"/>
        <w:numPr>
          <w:ilvl w:val="0"/>
          <w:numId w:val="40"/>
        </w:numPr>
      </w:pPr>
      <w:r w:rsidRPr="00B84350">
        <w:t>Identify a key contact to liaise with SSS on all event-related activity and support the planning process.</w:t>
      </w:r>
    </w:p>
    <w:p w14:paraId="01487AFE" w14:textId="175F141E" w:rsidR="00DD7CD0" w:rsidRPr="008A3F9F" w:rsidRDefault="00B84350" w:rsidP="001A1975">
      <w:pPr>
        <w:pStyle w:val="ListParagraph"/>
        <w:numPr>
          <w:ilvl w:val="0"/>
          <w:numId w:val="40"/>
        </w:numPr>
      </w:pPr>
      <w:r w:rsidRPr="00B84350">
        <w:t>Provide a financial or in-kind contribution towards a specific aspect of the event. This could include free or discounted venue space, catering, sports facilities, equipment or staff time. Previous hosts have supported the event through a combination of these contributions.</w:t>
      </w:r>
    </w:p>
    <w:p w14:paraId="2C080A74" w14:textId="77777777" w:rsidR="00395A35" w:rsidRDefault="00395A35" w:rsidP="001A1975">
      <w:pPr>
        <w:rPr>
          <w:b/>
          <w:bCs/>
        </w:rPr>
      </w:pPr>
    </w:p>
    <w:p w14:paraId="629A942B" w14:textId="400C1ED8" w:rsidR="00406160" w:rsidRDefault="00693590" w:rsidP="001A1975">
      <w:pPr>
        <w:rPr>
          <w:b/>
          <w:bCs/>
        </w:rPr>
      </w:pPr>
      <w:r>
        <w:rPr>
          <w:b/>
          <w:bCs/>
        </w:rPr>
        <w:t>How We Will Assess Bids:</w:t>
      </w:r>
    </w:p>
    <w:p w14:paraId="2FE7F268" w14:textId="39BB648F" w:rsidR="00406160" w:rsidRPr="00406160" w:rsidRDefault="00406160" w:rsidP="001A1975">
      <w:r w:rsidRPr="00406160">
        <w:t>SSS will assess bids based on the overall suitability of the proposed venue and approach, with consideration given to delegate experience, accessibility, operational requirements, value for money, organisational awareness and any added value the host can offer.</w:t>
      </w:r>
    </w:p>
    <w:p w14:paraId="139B12A1" w14:textId="4645E002" w:rsidR="00693590" w:rsidRPr="00406160" w:rsidRDefault="00406160" w:rsidP="001A1975">
      <w:r w:rsidRPr="00406160">
        <w:t>We are</w:t>
      </w:r>
      <w:r w:rsidR="00AE4EE3">
        <w:t xml:space="preserve"> ultimately,</w:t>
      </w:r>
      <w:r w:rsidRPr="00406160">
        <w:t xml:space="preserve"> looking for a proposal that provides a welcoming, practical and inclusive environment for members, partners and sponsors to come together.</w:t>
      </w:r>
    </w:p>
    <w:p w14:paraId="1DAC0EB8" w14:textId="77777777" w:rsidR="00693590" w:rsidRDefault="00693590" w:rsidP="001A1975"/>
    <w:p w14:paraId="7B3374CE" w14:textId="36835424" w:rsidR="00CC2C9A" w:rsidRDefault="00CC2C9A" w:rsidP="001A1975">
      <w:pPr>
        <w:rPr>
          <w:b/>
          <w:bCs/>
        </w:rPr>
      </w:pPr>
      <w:r>
        <w:rPr>
          <w:b/>
          <w:bCs/>
        </w:rPr>
        <w:t>Tender Timeline</w:t>
      </w:r>
      <w:r w:rsidR="00DD7CD0">
        <w:rPr>
          <w:b/>
          <w:bCs/>
        </w:rPr>
        <w:t>*</w:t>
      </w:r>
      <w:r>
        <w:rPr>
          <w:b/>
          <w:bCs/>
        </w:rPr>
        <w:t xml:space="preserve">: </w:t>
      </w:r>
    </w:p>
    <w:tbl>
      <w:tblPr>
        <w:tblStyle w:val="TableGrid"/>
        <w:tblW w:w="0" w:type="auto"/>
        <w:tblLook w:val="04A0" w:firstRow="1" w:lastRow="0" w:firstColumn="1" w:lastColumn="0" w:noHBand="0" w:noVBand="1"/>
      </w:tblPr>
      <w:tblGrid>
        <w:gridCol w:w="4508"/>
        <w:gridCol w:w="4508"/>
      </w:tblGrid>
      <w:tr w:rsidR="00FE7EC0" w14:paraId="46D6D69C" w14:textId="77777777" w:rsidTr="00FE7EC0">
        <w:tc>
          <w:tcPr>
            <w:tcW w:w="4508" w:type="dxa"/>
          </w:tcPr>
          <w:p w14:paraId="7F183720" w14:textId="6BF11161" w:rsidR="00FE7EC0" w:rsidRDefault="00FE7EC0" w:rsidP="001A1975">
            <w:r>
              <w:t>Tender Opens</w:t>
            </w:r>
          </w:p>
        </w:tc>
        <w:tc>
          <w:tcPr>
            <w:tcW w:w="4508" w:type="dxa"/>
          </w:tcPr>
          <w:p w14:paraId="5F07BC7C" w14:textId="1BFAAF5A" w:rsidR="00FE7EC0" w:rsidRDefault="00FE7EC0" w:rsidP="001A1975">
            <w:r>
              <w:t>11</w:t>
            </w:r>
            <w:r w:rsidRPr="00FE7EC0">
              <w:rPr>
                <w:vertAlign w:val="superscript"/>
              </w:rPr>
              <w:t>th</w:t>
            </w:r>
            <w:r>
              <w:t xml:space="preserve"> September 2026</w:t>
            </w:r>
          </w:p>
        </w:tc>
      </w:tr>
      <w:tr w:rsidR="00FE7EC0" w14:paraId="6E93516E" w14:textId="77777777" w:rsidTr="00FE7EC0">
        <w:tc>
          <w:tcPr>
            <w:tcW w:w="4508" w:type="dxa"/>
          </w:tcPr>
          <w:p w14:paraId="052B7D8E" w14:textId="79E670EB" w:rsidR="00FE7EC0" w:rsidRDefault="00FE7EC0" w:rsidP="001A1975">
            <w:r>
              <w:t>Tender Submission Deadline</w:t>
            </w:r>
          </w:p>
        </w:tc>
        <w:tc>
          <w:tcPr>
            <w:tcW w:w="4508" w:type="dxa"/>
          </w:tcPr>
          <w:p w14:paraId="707C609D" w14:textId="6ABE2C1B" w:rsidR="00FE7EC0" w:rsidRDefault="00FE7EC0" w:rsidP="001A1975">
            <w:r>
              <w:t>23:59 19</w:t>
            </w:r>
            <w:r w:rsidRPr="00FE7EC0">
              <w:rPr>
                <w:vertAlign w:val="superscript"/>
              </w:rPr>
              <w:t>th</w:t>
            </w:r>
            <w:r>
              <w:t xml:space="preserve"> October 2026</w:t>
            </w:r>
          </w:p>
        </w:tc>
      </w:tr>
      <w:tr w:rsidR="00FE7EC0" w14:paraId="5B409CA8" w14:textId="77777777" w:rsidTr="00FE7EC0">
        <w:tc>
          <w:tcPr>
            <w:tcW w:w="4508" w:type="dxa"/>
          </w:tcPr>
          <w:p w14:paraId="24A7E678" w14:textId="67314378" w:rsidR="00FE7EC0" w:rsidRDefault="00FE7EC0" w:rsidP="001A1975">
            <w:r>
              <w:t>Shortlisting</w:t>
            </w:r>
          </w:p>
        </w:tc>
        <w:tc>
          <w:tcPr>
            <w:tcW w:w="4508" w:type="dxa"/>
          </w:tcPr>
          <w:p w14:paraId="584146A9" w14:textId="55B5AD20" w:rsidR="00FE7EC0" w:rsidRDefault="00FE7EC0" w:rsidP="001A1975">
            <w:r>
              <w:t>w/c 26</w:t>
            </w:r>
            <w:r w:rsidRPr="00FE7EC0">
              <w:rPr>
                <w:vertAlign w:val="superscript"/>
              </w:rPr>
              <w:t>th</w:t>
            </w:r>
            <w:r>
              <w:t xml:space="preserve"> October 2026</w:t>
            </w:r>
          </w:p>
        </w:tc>
      </w:tr>
      <w:tr w:rsidR="00FE7EC0" w14:paraId="18D517A1" w14:textId="77777777" w:rsidTr="00FE7EC0">
        <w:tc>
          <w:tcPr>
            <w:tcW w:w="4508" w:type="dxa"/>
          </w:tcPr>
          <w:p w14:paraId="58C6BC03" w14:textId="440C1A72" w:rsidR="00FE7EC0" w:rsidRDefault="00FE7EC0" w:rsidP="001A1975">
            <w:r>
              <w:t xml:space="preserve">Shortlisting Outcomes Communicated </w:t>
            </w:r>
          </w:p>
        </w:tc>
        <w:tc>
          <w:tcPr>
            <w:tcW w:w="4508" w:type="dxa"/>
          </w:tcPr>
          <w:p w14:paraId="5B2796E8" w14:textId="25D604EB" w:rsidR="00FE7EC0" w:rsidRDefault="00FE7EC0" w:rsidP="001A1975">
            <w:r>
              <w:t>Tuesday 3</w:t>
            </w:r>
            <w:r w:rsidRPr="00FE7EC0">
              <w:rPr>
                <w:vertAlign w:val="superscript"/>
              </w:rPr>
              <w:t>rd</w:t>
            </w:r>
            <w:r>
              <w:t xml:space="preserve"> November 2026</w:t>
            </w:r>
          </w:p>
        </w:tc>
      </w:tr>
      <w:tr w:rsidR="00FE7EC0" w14:paraId="2BF9340B" w14:textId="77777777" w:rsidTr="00FE7EC0">
        <w:tc>
          <w:tcPr>
            <w:tcW w:w="4508" w:type="dxa"/>
          </w:tcPr>
          <w:p w14:paraId="41F82AB1" w14:textId="763E72E1" w:rsidR="00FE7EC0" w:rsidRDefault="00FE7EC0" w:rsidP="001A1975">
            <w:r>
              <w:t>Site Visits</w:t>
            </w:r>
          </w:p>
        </w:tc>
        <w:tc>
          <w:tcPr>
            <w:tcW w:w="4508" w:type="dxa"/>
          </w:tcPr>
          <w:p w14:paraId="688AB2C6" w14:textId="31704C6B" w:rsidR="00FE7EC0" w:rsidRDefault="00FE7EC0" w:rsidP="001A1975">
            <w:r>
              <w:t>w/c 16</w:t>
            </w:r>
            <w:r w:rsidRPr="00FE7EC0">
              <w:rPr>
                <w:vertAlign w:val="superscript"/>
              </w:rPr>
              <w:t>th</w:t>
            </w:r>
            <w:r>
              <w:t xml:space="preserve"> November 2026</w:t>
            </w:r>
          </w:p>
        </w:tc>
      </w:tr>
      <w:tr w:rsidR="00FE7EC0" w14:paraId="750F67D0" w14:textId="77777777" w:rsidTr="00FE7EC0">
        <w:tc>
          <w:tcPr>
            <w:tcW w:w="4508" w:type="dxa"/>
          </w:tcPr>
          <w:p w14:paraId="2C4B9E5F" w14:textId="28989475" w:rsidR="00FE7EC0" w:rsidRDefault="00FE7EC0" w:rsidP="001A1975">
            <w:r>
              <w:t xml:space="preserve">Final Decisions Communicated </w:t>
            </w:r>
          </w:p>
        </w:tc>
        <w:tc>
          <w:tcPr>
            <w:tcW w:w="4508" w:type="dxa"/>
          </w:tcPr>
          <w:p w14:paraId="6C07748E" w14:textId="34A6B242" w:rsidR="00FE7EC0" w:rsidRDefault="00FE7EC0" w:rsidP="001A1975">
            <w:r>
              <w:t>w/c 30</w:t>
            </w:r>
            <w:r w:rsidRPr="00FE7EC0">
              <w:rPr>
                <w:vertAlign w:val="superscript"/>
              </w:rPr>
              <w:t>th</w:t>
            </w:r>
            <w:r>
              <w:t xml:space="preserve"> November 2026</w:t>
            </w:r>
          </w:p>
        </w:tc>
      </w:tr>
    </w:tbl>
    <w:p w14:paraId="7A173927" w14:textId="77777777" w:rsidR="00CC2C9A" w:rsidRPr="00CC2C9A" w:rsidRDefault="00CC2C9A" w:rsidP="001A1975"/>
    <w:p w14:paraId="71EF6B11" w14:textId="2CC65F39" w:rsidR="00DD7CD0" w:rsidRPr="008A3F9F" w:rsidRDefault="00DD7CD0" w:rsidP="001A1975">
      <w:r w:rsidRPr="008A3F9F">
        <w:t>*This is an indicative timeline and may be subject to change</w:t>
      </w:r>
    </w:p>
    <w:p w14:paraId="70EBE41C" w14:textId="3C78660A" w:rsidR="00D25E6C" w:rsidRPr="0070610D" w:rsidRDefault="00D25E6C" w:rsidP="001A1975">
      <w:r w:rsidRPr="0070610D">
        <w:t xml:space="preserve">If you have any further questions in relation to this tender then please contact </w:t>
      </w:r>
      <w:hyperlink r:id="rId8" w:history="1">
        <w:r w:rsidRPr="0070610D">
          <w:rPr>
            <w:rStyle w:val="Hyperlink"/>
          </w:rPr>
          <w:t>Julia Stenhouse</w:t>
        </w:r>
      </w:hyperlink>
      <w:r w:rsidR="00F5209E">
        <w:rPr>
          <w:rStyle w:val="Hyperlink"/>
        </w:rPr>
        <w:t>-Walton</w:t>
      </w:r>
      <w:r w:rsidRPr="0070610D">
        <w:t xml:space="preserve">, Business Manager at SSS. </w:t>
      </w:r>
    </w:p>
    <w:p w14:paraId="66738F1C" w14:textId="77777777" w:rsidR="00D25E6C" w:rsidRDefault="00D25E6C" w:rsidP="001A1975"/>
    <w:p w14:paraId="06A10646" w14:textId="77777777" w:rsidR="004F63A4" w:rsidRDefault="004F63A4" w:rsidP="001A1975"/>
    <w:p w14:paraId="487544B4" w14:textId="77777777" w:rsidR="004F63A4" w:rsidRDefault="004F63A4" w:rsidP="001A1975"/>
    <w:p w14:paraId="24EC930A" w14:textId="77777777" w:rsidR="00CC2C9A" w:rsidRDefault="00CC2C9A" w:rsidP="001A1975">
      <w:pPr>
        <w:rPr>
          <w:b/>
        </w:rPr>
      </w:pPr>
      <w:r>
        <w:rPr>
          <w:b/>
        </w:rPr>
        <w:br w:type="page"/>
      </w:r>
    </w:p>
    <w:p w14:paraId="65F55DE4" w14:textId="5EC4D79C" w:rsidR="00FD143A" w:rsidRDefault="00FD143A" w:rsidP="001A1975">
      <w:pPr>
        <w:rPr>
          <w:b/>
        </w:rPr>
      </w:pPr>
      <w:r>
        <w:rPr>
          <w:b/>
        </w:rPr>
        <w:lastRenderedPageBreak/>
        <w:t>Tender Questions</w:t>
      </w:r>
    </w:p>
    <w:p w14:paraId="70A482E4" w14:textId="17D98544" w:rsidR="00F5209E" w:rsidRPr="00FD143A" w:rsidRDefault="00FD143A" w:rsidP="001A1975">
      <w:pPr>
        <w:rPr>
          <w:b/>
        </w:rPr>
      </w:pPr>
      <w:r w:rsidRPr="00FD143A">
        <w:rPr>
          <w:bCs/>
        </w:rPr>
        <w:t>1.</w:t>
      </w:r>
      <w:r>
        <w:rPr>
          <w:b/>
        </w:rPr>
        <w:t xml:space="preserve"> </w:t>
      </w:r>
      <w:r w:rsidR="00D25E6C" w:rsidRPr="00D25E6C">
        <w:t xml:space="preserve">Which year would you like to host? </w:t>
      </w:r>
      <w:sdt>
        <w:sdtPr>
          <w:id w:val="1362620177"/>
          <w:placeholder>
            <w:docPart w:val="4FE49A9562894AFDB0039FDD46237A96"/>
          </w:placeholder>
          <w:showingPlcHdr/>
          <w:dropDownList>
            <w:listItem w:value="Choose an item."/>
            <w:listItem w:displayText="2027" w:value="2027"/>
            <w:listItem w:displayText="2028" w:value="2028"/>
            <w:listItem w:displayText="Either" w:value="Either"/>
          </w:dropDownList>
        </w:sdtPr>
        <w:sdtEndPr/>
        <w:sdtContent>
          <w:r w:rsidR="00D25E6C" w:rsidRPr="00D25E6C">
            <w:t>Choose an item.</w:t>
          </w:r>
        </w:sdtContent>
      </w:sdt>
    </w:p>
    <w:p w14:paraId="1F2014DC" w14:textId="77777777" w:rsidR="00EB4AD8" w:rsidRDefault="00EB4AD8" w:rsidP="001A1975"/>
    <w:p w14:paraId="03D5BCCF" w14:textId="7246BF26" w:rsidR="00F5209E" w:rsidRDefault="00F5209E" w:rsidP="001A1975">
      <w:r w:rsidRPr="00D25E6C">
        <w:rPr>
          <w:rStyle w:val="Strong"/>
          <w:noProof/>
        </w:rPr>
        <mc:AlternateContent>
          <mc:Choice Requires="wps">
            <w:drawing>
              <wp:anchor distT="45720" distB="45720" distL="114300" distR="114300" simplePos="0" relativeHeight="251659264" behindDoc="0" locked="0" layoutInCell="1" allowOverlap="1" wp14:anchorId="7047352E" wp14:editId="51284BA8">
                <wp:simplePos x="0" y="0"/>
                <wp:positionH relativeFrom="margin">
                  <wp:align>right</wp:align>
                </wp:positionH>
                <wp:positionV relativeFrom="paragraph">
                  <wp:posOffset>287655</wp:posOffset>
                </wp:positionV>
                <wp:extent cx="5721350" cy="327025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3270250"/>
                        </a:xfrm>
                        <a:prstGeom prst="rect">
                          <a:avLst/>
                        </a:prstGeom>
                        <a:solidFill>
                          <a:srgbClr val="FFFFFF"/>
                        </a:solidFill>
                        <a:ln w="9525">
                          <a:solidFill>
                            <a:srgbClr val="000000"/>
                          </a:solidFill>
                          <a:miter lim="800000"/>
                          <a:headEnd/>
                          <a:tailEnd/>
                        </a:ln>
                      </wps:spPr>
                      <wps:txbx>
                        <w:txbxContent>
                          <w:p w14:paraId="515E1AC4" w14:textId="56AF02C1" w:rsidR="00D25E6C" w:rsidRDefault="00D25E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47352E" id="_x0000_t202" coordsize="21600,21600" o:spt="202" path="m,l,21600r21600,l21600,xe">
                <v:stroke joinstyle="miter"/>
                <v:path gradientshapeok="t" o:connecttype="rect"/>
              </v:shapetype>
              <v:shape id="Text Box 2" o:spid="_x0000_s1026" type="#_x0000_t202" style="position:absolute;margin-left:399.3pt;margin-top:22.65pt;width:450.5pt;height:25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">
                <v:textbox>
                  <w:txbxContent>
                    <w:p w14:paraId="515E1AC4" w14:textId="56AF02C1" w:rsidR="00D25E6C" w:rsidRDefault="00D25E6C"/>
                  </w:txbxContent>
                </v:textbox>
                <w10:wrap type="square" anchorx="margin"/>
              </v:shape>
            </w:pict>
          </mc:Fallback>
        </mc:AlternateContent>
      </w:r>
      <w:r>
        <w:t xml:space="preserve">2.  </w:t>
      </w:r>
      <w:r w:rsidRPr="0070610D">
        <w:t xml:space="preserve">Why would you like to host Festive Gathering? (max </w:t>
      </w:r>
      <w:r w:rsidR="002C64FC">
        <w:t>300</w:t>
      </w:r>
      <w:r w:rsidRPr="0070610D">
        <w:t xml:space="preserve"> words)</w:t>
      </w:r>
    </w:p>
    <w:p w14:paraId="080AC529" w14:textId="5648FFE2" w:rsidR="00F5209E" w:rsidRDefault="00F5209E" w:rsidP="001A1975"/>
    <w:p w14:paraId="7FC26F21" w14:textId="6B3E2A36" w:rsidR="00DD7CD0" w:rsidRPr="001D4762" w:rsidRDefault="00D25E6C" w:rsidP="001A1975">
      <w:r w:rsidRPr="0070610D">
        <w:t>3. What facilities would SSS Festive Gathering have access</w:t>
      </w:r>
      <w:r w:rsidR="000605BF">
        <w:t xml:space="preserve"> to for the event</w:t>
      </w:r>
      <w:r w:rsidRPr="0070610D">
        <w:t>?</w:t>
      </w:r>
    </w:p>
    <w:p w14:paraId="6CADD4EA" w14:textId="0F4907F1" w:rsidR="00D25E6C" w:rsidRDefault="00D25E6C" w:rsidP="001A1975">
      <w:pPr>
        <w:pStyle w:val="Title"/>
        <w:rPr>
          <w:rStyle w:val="Strong"/>
          <w:rFonts w:eastAsiaTheme="minorHAnsi" w:cstheme="minorBidi"/>
          <w:b/>
          <w:color w:val="auto"/>
          <w:spacing w:val="0"/>
          <w:kern w:val="0"/>
          <w:sz w:val="22"/>
          <w:szCs w:val="22"/>
        </w:rPr>
      </w:pPr>
      <w:r w:rsidRPr="00D25E6C">
        <w:rPr>
          <w:rStyle w:val="FooterChar"/>
          <w:noProof/>
        </w:rPr>
        <mc:AlternateContent>
          <mc:Choice Requires="wps">
            <w:drawing>
              <wp:anchor distT="45720" distB="45720" distL="114300" distR="114300" simplePos="0" relativeHeight="251661312" behindDoc="0" locked="0" layoutInCell="1" allowOverlap="1" wp14:anchorId="58404A9B" wp14:editId="6C365FB9">
                <wp:simplePos x="0" y="0"/>
                <wp:positionH relativeFrom="margin">
                  <wp:align>right</wp:align>
                </wp:positionH>
                <wp:positionV relativeFrom="paragraph">
                  <wp:posOffset>0</wp:posOffset>
                </wp:positionV>
                <wp:extent cx="5708650" cy="2286000"/>
                <wp:effectExtent l="0" t="0" r="2540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2286000"/>
                        </a:xfrm>
                        <a:prstGeom prst="rect">
                          <a:avLst/>
                        </a:prstGeom>
                        <a:solidFill>
                          <a:srgbClr val="FFFFFF"/>
                        </a:solidFill>
                        <a:ln w="9525">
                          <a:solidFill>
                            <a:srgbClr val="000000"/>
                          </a:solidFill>
                          <a:miter lim="800000"/>
                          <a:headEnd/>
                          <a:tailEnd/>
                        </a:ln>
                      </wps:spPr>
                      <wps:txbx>
                        <w:txbxContent>
                          <w:p w14:paraId="1CB19712" w14:textId="77777777" w:rsidR="00D25E6C" w:rsidRDefault="00D25E6C" w:rsidP="00D25E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04A9B" id="_x0000_s1027" type="#_x0000_t202" style="position:absolute;margin-left:398.3pt;margin-top:0;width:449.5pt;height:180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">
                <v:textbox>
                  <w:txbxContent>
                    <w:p w14:paraId="1CB19712" w14:textId="77777777" w:rsidR="00D25E6C" w:rsidRDefault="00D25E6C" w:rsidP="00D25E6C"/>
                  </w:txbxContent>
                </v:textbox>
                <w10:wrap type="square" anchorx="margin"/>
              </v:shape>
            </w:pict>
          </mc:Fallback>
        </mc:AlternateContent>
      </w:r>
    </w:p>
    <w:p w14:paraId="43991C62" w14:textId="77777777" w:rsidR="00DD7CD0" w:rsidRDefault="00DD7CD0" w:rsidP="001A1975"/>
    <w:p w14:paraId="519E3D71" w14:textId="77777777" w:rsidR="008A3F9F" w:rsidRDefault="008A3F9F" w:rsidP="001A1975"/>
    <w:p w14:paraId="7DC9083D" w14:textId="59D69974" w:rsidR="00DD7CD0" w:rsidRDefault="00D25E6C" w:rsidP="001A1975">
      <w:r>
        <w:lastRenderedPageBreak/>
        <w:t xml:space="preserve">4. </w:t>
      </w:r>
      <w:r w:rsidR="00545BFE" w:rsidRPr="00545BFE">
        <w:t>What would be the total cost to SSS of hosting the event, including a breakdown of all associated and additional costs?</w:t>
      </w:r>
      <w:r w:rsidR="00545BFE">
        <w:t xml:space="preserve"> </w:t>
      </w:r>
      <w:r w:rsidR="00AE4EE3" w:rsidRPr="00AE4EE3">
        <w:t xml:space="preserve">Pricing should </w:t>
      </w:r>
      <w:r w:rsidR="00AE4EE3" w:rsidRPr="00395A35">
        <w:rPr>
          <w:b/>
          <w:bCs/>
        </w:rPr>
        <w:t xml:space="preserve">clearly identify any VAT, </w:t>
      </w:r>
      <w:r w:rsidR="00AE4EE3" w:rsidRPr="00AE4EE3">
        <w:t>additional or optional costs, and any elements that are included within the proposed price.</w:t>
      </w:r>
    </w:p>
    <w:p w14:paraId="64A96B7B" w14:textId="77777777" w:rsidR="00DD7CD0" w:rsidRDefault="00DD7CD0" w:rsidP="001A1975"/>
    <w:tbl>
      <w:tblPr>
        <w:tblStyle w:val="GridTable2-Accent1"/>
        <w:tblW w:w="0" w:type="auto"/>
        <w:tblLook w:val="04A0" w:firstRow="1" w:lastRow="0" w:firstColumn="1" w:lastColumn="0" w:noHBand="0" w:noVBand="1"/>
      </w:tblPr>
      <w:tblGrid>
        <w:gridCol w:w="1985"/>
        <w:gridCol w:w="2126"/>
        <w:gridCol w:w="1559"/>
        <w:gridCol w:w="3356"/>
      </w:tblGrid>
      <w:tr w:rsidR="00DD7CD0" w:rsidRPr="00AE4EE3" w14:paraId="44B9B272" w14:textId="75109330" w:rsidTr="00AA12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7F8E04F3" w14:textId="63B2F311" w:rsidR="00DD7CD0" w:rsidRPr="00AE4EE3" w:rsidRDefault="00DD7CD0" w:rsidP="001A1975">
            <w:pPr>
              <w:spacing w:after="160" w:line="259" w:lineRule="auto"/>
            </w:pPr>
            <w:r w:rsidRPr="00AE4EE3">
              <w:t>Cost</w:t>
            </w:r>
          </w:p>
        </w:tc>
        <w:tc>
          <w:tcPr>
            <w:tcW w:w="2126" w:type="dxa"/>
            <w:hideMark/>
          </w:tcPr>
          <w:p w14:paraId="0660E3E1" w14:textId="77777777" w:rsidR="00DD7CD0" w:rsidRPr="00AE4EE3" w:rsidRDefault="00DD7CD0" w:rsidP="001A1975">
            <w:pPr>
              <w:spacing w:after="160" w:line="259" w:lineRule="auto"/>
              <w:cnfStyle w:val="100000000000" w:firstRow="1" w:lastRow="0" w:firstColumn="0" w:lastColumn="0" w:oddVBand="0" w:evenVBand="0" w:oddHBand="0" w:evenHBand="0" w:firstRowFirstColumn="0" w:firstRowLastColumn="0" w:lastRowFirstColumn="0" w:lastRowLastColumn="0"/>
            </w:pPr>
            <w:r w:rsidRPr="00AE4EE3">
              <w:t>Description</w:t>
            </w:r>
          </w:p>
        </w:tc>
        <w:tc>
          <w:tcPr>
            <w:tcW w:w="1559" w:type="dxa"/>
            <w:hideMark/>
          </w:tcPr>
          <w:p w14:paraId="4E12DD1E" w14:textId="07B8F7E4" w:rsidR="00DD7CD0" w:rsidRPr="00AE4EE3" w:rsidRDefault="00DD7CD0" w:rsidP="001A1975">
            <w:pPr>
              <w:spacing w:after="160" w:line="259" w:lineRule="auto"/>
              <w:cnfStyle w:val="100000000000" w:firstRow="1" w:lastRow="0" w:firstColumn="0" w:lastColumn="0" w:oddVBand="0" w:evenVBand="0" w:oddHBand="0" w:evenHBand="0" w:firstRowFirstColumn="0" w:firstRowLastColumn="0" w:lastRowFirstColumn="0" w:lastRowLastColumn="0"/>
            </w:pPr>
            <w:r>
              <w:t>Expected c</w:t>
            </w:r>
            <w:r w:rsidRPr="00AE4EE3">
              <w:t>ost to SSS</w:t>
            </w:r>
          </w:p>
        </w:tc>
        <w:tc>
          <w:tcPr>
            <w:tcW w:w="3356" w:type="dxa"/>
          </w:tcPr>
          <w:p w14:paraId="17EB8982" w14:textId="3D1B797E" w:rsidR="00DD7CD0" w:rsidRDefault="00DD7CD0" w:rsidP="001A1975">
            <w:pPr>
              <w:cnfStyle w:val="100000000000" w:firstRow="1" w:lastRow="0" w:firstColumn="0" w:lastColumn="0" w:oddVBand="0" w:evenVBand="0" w:oddHBand="0" w:evenHBand="0" w:firstRowFirstColumn="0" w:firstRowLastColumn="0" w:lastRowFirstColumn="0" w:lastRowLastColumn="0"/>
            </w:pPr>
            <w:r>
              <w:t xml:space="preserve">Notes </w:t>
            </w:r>
          </w:p>
        </w:tc>
      </w:tr>
      <w:tr w:rsidR="00DD7CD0" w:rsidRPr="00AE4EE3" w14:paraId="0030004A" w14:textId="4206F773" w:rsidTr="00AA12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22FFA47F" w14:textId="77777777" w:rsidR="00DD7CD0" w:rsidRPr="00AE4EE3" w:rsidRDefault="00DD7CD0" w:rsidP="001A1975">
            <w:pPr>
              <w:spacing w:after="160" w:line="259" w:lineRule="auto"/>
            </w:pPr>
            <w:r w:rsidRPr="00AE4EE3">
              <w:t>Venue hire</w:t>
            </w:r>
          </w:p>
        </w:tc>
        <w:tc>
          <w:tcPr>
            <w:tcW w:w="2126" w:type="dxa"/>
            <w:hideMark/>
          </w:tcPr>
          <w:p w14:paraId="445650E3" w14:textId="77777777" w:rsidR="00DD7CD0" w:rsidRPr="001D4762" w:rsidRDefault="00DD7CD0" w:rsidP="001A197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1D4762">
              <w:rPr>
                <w:i/>
                <w:iCs/>
              </w:rPr>
              <w:t>Main event space and any breakout / additional rooms</w:t>
            </w:r>
          </w:p>
        </w:tc>
        <w:tc>
          <w:tcPr>
            <w:tcW w:w="1559" w:type="dxa"/>
            <w:hideMark/>
          </w:tcPr>
          <w:p w14:paraId="3E69E982" w14:textId="7505F171" w:rsidR="00DD7CD0" w:rsidRPr="00AE4EE3" w:rsidRDefault="00DD7CD0" w:rsidP="001A1975">
            <w:pPr>
              <w:spacing w:after="160" w:line="259" w:lineRule="auto"/>
              <w:cnfStyle w:val="000000100000" w:firstRow="0" w:lastRow="0" w:firstColumn="0" w:lastColumn="0" w:oddVBand="0" w:evenVBand="0" w:oddHBand="1" w:evenHBand="0" w:firstRowFirstColumn="0" w:firstRowLastColumn="0" w:lastRowFirstColumn="0" w:lastRowLastColumn="0"/>
            </w:pPr>
            <w:r w:rsidRPr="00AE4EE3">
              <w:t>£</w:t>
            </w:r>
          </w:p>
        </w:tc>
        <w:tc>
          <w:tcPr>
            <w:tcW w:w="3356" w:type="dxa"/>
          </w:tcPr>
          <w:p w14:paraId="204FCB99" w14:textId="77777777" w:rsidR="00DD7CD0" w:rsidRPr="00AE4EE3" w:rsidRDefault="00DD7CD0" w:rsidP="001A1975">
            <w:pPr>
              <w:cnfStyle w:val="000000100000" w:firstRow="0" w:lastRow="0" w:firstColumn="0" w:lastColumn="0" w:oddVBand="0" w:evenVBand="0" w:oddHBand="1" w:evenHBand="0" w:firstRowFirstColumn="0" w:firstRowLastColumn="0" w:lastRowFirstColumn="0" w:lastRowLastColumn="0"/>
            </w:pPr>
          </w:p>
        </w:tc>
      </w:tr>
      <w:tr w:rsidR="00DD7CD0" w:rsidRPr="00AE4EE3" w14:paraId="200A0860" w14:textId="304277BD" w:rsidTr="00AA12AC">
        <w:tc>
          <w:tcPr>
            <w:cnfStyle w:val="001000000000" w:firstRow="0" w:lastRow="0" w:firstColumn="1" w:lastColumn="0" w:oddVBand="0" w:evenVBand="0" w:oddHBand="0" w:evenHBand="0" w:firstRowFirstColumn="0" w:firstRowLastColumn="0" w:lastRowFirstColumn="0" w:lastRowLastColumn="0"/>
            <w:tcW w:w="1985" w:type="dxa"/>
            <w:hideMark/>
          </w:tcPr>
          <w:p w14:paraId="4C87C51D" w14:textId="77777777" w:rsidR="00DD7CD0" w:rsidRPr="00AE4EE3" w:rsidRDefault="00DD7CD0" w:rsidP="001A1975">
            <w:pPr>
              <w:spacing w:after="160" w:line="259" w:lineRule="auto"/>
            </w:pPr>
            <w:r w:rsidRPr="00AE4EE3">
              <w:t>Catering</w:t>
            </w:r>
          </w:p>
        </w:tc>
        <w:tc>
          <w:tcPr>
            <w:tcW w:w="2126" w:type="dxa"/>
            <w:hideMark/>
          </w:tcPr>
          <w:p w14:paraId="0FA1C627" w14:textId="77777777" w:rsidR="00DD7CD0" w:rsidRPr="001D4762" w:rsidRDefault="00DD7CD0" w:rsidP="001A197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1D4762">
              <w:rPr>
                <w:i/>
                <w:iCs/>
              </w:rPr>
              <w:t>Arrival refreshments, lunch and afternoon refreshments</w:t>
            </w:r>
          </w:p>
        </w:tc>
        <w:tc>
          <w:tcPr>
            <w:tcW w:w="1559" w:type="dxa"/>
            <w:hideMark/>
          </w:tcPr>
          <w:p w14:paraId="4C3B7526" w14:textId="7ADFC692" w:rsidR="00DD7CD0" w:rsidRPr="00AE4EE3" w:rsidRDefault="00DD7CD0" w:rsidP="001A1975">
            <w:pPr>
              <w:spacing w:after="160" w:line="259" w:lineRule="auto"/>
              <w:cnfStyle w:val="000000000000" w:firstRow="0" w:lastRow="0" w:firstColumn="0" w:lastColumn="0" w:oddVBand="0" w:evenVBand="0" w:oddHBand="0" w:evenHBand="0" w:firstRowFirstColumn="0" w:firstRowLastColumn="0" w:lastRowFirstColumn="0" w:lastRowLastColumn="0"/>
            </w:pPr>
            <w:r w:rsidRPr="00AE4EE3">
              <w:t>£</w:t>
            </w:r>
          </w:p>
        </w:tc>
        <w:tc>
          <w:tcPr>
            <w:tcW w:w="3356" w:type="dxa"/>
          </w:tcPr>
          <w:p w14:paraId="00F84842" w14:textId="77777777" w:rsidR="00DD7CD0" w:rsidRPr="00AE4EE3" w:rsidRDefault="00DD7CD0" w:rsidP="001A1975">
            <w:pPr>
              <w:cnfStyle w:val="000000000000" w:firstRow="0" w:lastRow="0" w:firstColumn="0" w:lastColumn="0" w:oddVBand="0" w:evenVBand="0" w:oddHBand="0" w:evenHBand="0" w:firstRowFirstColumn="0" w:firstRowLastColumn="0" w:lastRowFirstColumn="0" w:lastRowLastColumn="0"/>
            </w:pPr>
          </w:p>
        </w:tc>
      </w:tr>
      <w:tr w:rsidR="00AA12AC" w:rsidRPr="00AE4EE3" w14:paraId="38EF105F" w14:textId="4FF8C11A" w:rsidTr="00AA12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3BF00EFC" w14:textId="77777777" w:rsidR="00DD7CD0" w:rsidRPr="00AE4EE3" w:rsidRDefault="00DD7CD0" w:rsidP="001A1975">
            <w:pPr>
              <w:spacing w:after="160" w:line="259" w:lineRule="auto"/>
            </w:pPr>
            <w:r w:rsidRPr="00AE4EE3">
              <w:t>AV / technology</w:t>
            </w:r>
          </w:p>
        </w:tc>
        <w:tc>
          <w:tcPr>
            <w:tcW w:w="2126" w:type="dxa"/>
            <w:hideMark/>
          </w:tcPr>
          <w:p w14:paraId="037BB7A9" w14:textId="77777777" w:rsidR="00DD7CD0" w:rsidRPr="001D4762" w:rsidRDefault="00DD7CD0" w:rsidP="001A197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1D4762">
              <w:rPr>
                <w:i/>
                <w:iCs/>
              </w:rPr>
              <w:t>Equipment and technical support</w:t>
            </w:r>
          </w:p>
        </w:tc>
        <w:tc>
          <w:tcPr>
            <w:tcW w:w="1559" w:type="dxa"/>
            <w:hideMark/>
          </w:tcPr>
          <w:p w14:paraId="3C418744" w14:textId="792630CE" w:rsidR="00DD7CD0" w:rsidRPr="00AE4EE3" w:rsidRDefault="00DD7CD0" w:rsidP="001A1975">
            <w:pPr>
              <w:spacing w:after="160" w:line="259" w:lineRule="auto"/>
              <w:cnfStyle w:val="000000100000" w:firstRow="0" w:lastRow="0" w:firstColumn="0" w:lastColumn="0" w:oddVBand="0" w:evenVBand="0" w:oddHBand="1" w:evenHBand="0" w:firstRowFirstColumn="0" w:firstRowLastColumn="0" w:lastRowFirstColumn="0" w:lastRowLastColumn="0"/>
            </w:pPr>
            <w:r w:rsidRPr="00AE4EE3">
              <w:t>£</w:t>
            </w:r>
          </w:p>
        </w:tc>
        <w:tc>
          <w:tcPr>
            <w:tcW w:w="3356" w:type="dxa"/>
          </w:tcPr>
          <w:p w14:paraId="1514D3F9" w14:textId="77777777" w:rsidR="00DD7CD0" w:rsidRPr="00AE4EE3" w:rsidRDefault="00DD7CD0" w:rsidP="001A1975">
            <w:pPr>
              <w:cnfStyle w:val="000000100000" w:firstRow="0" w:lastRow="0" w:firstColumn="0" w:lastColumn="0" w:oddVBand="0" w:evenVBand="0" w:oddHBand="1" w:evenHBand="0" w:firstRowFirstColumn="0" w:firstRowLastColumn="0" w:lastRowFirstColumn="0" w:lastRowLastColumn="0"/>
            </w:pPr>
          </w:p>
        </w:tc>
      </w:tr>
      <w:tr w:rsidR="00AA12AC" w:rsidRPr="00AE4EE3" w14:paraId="3B502117" w14:textId="5B14A802" w:rsidTr="00AA12AC">
        <w:tc>
          <w:tcPr>
            <w:cnfStyle w:val="001000000000" w:firstRow="0" w:lastRow="0" w:firstColumn="1" w:lastColumn="0" w:oddVBand="0" w:evenVBand="0" w:oddHBand="0" w:evenHBand="0" w:firstRowFirstColumn="0" w:firstRowLastColumn="0" w:lastRowFirstColumn="0" w:lastRowLastColumn="0"/>
            <w:tcW w:w="1985" w:type="dxa"/>
            <w:hideMark/>
          </w:tcPr>
          <w:p w14:paraId="126EF226" w14:textId="77777777" w:rsidR="00DD7CD0" w:rsidRPr="00AE4EE3" w:rsidRDefault="00DD7CD0" w:rsidP="001A1975">
            <w:pPr>
              <w:spacing w:after="160" w:line="259" w:lineRule="auto"/>
            </w:pPr>
            <w:r w:rsidRPr="00AE4EE3">
              <w:t>Facilities / activity space</w:t>
            </w:r>
          </w:p>
        </w:tc>
        <w:tc>
          <w:tcPr>
            <w:tcW w:w="2126" w:type="dxa"/>
            <w:hideMark/>
          </w:tcPr>
          <w:p w14:paraId="454C482A" w14:textId="77777777" w:rsidR="00DD7CD0" w:rsidRPr="001D4762" w:rsidRDefault="00DD7CD0" w:rsidP="001A197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1D4762">
              <w:rPr>
                <w:i/>
                <w:iCs/>
              </w:rPr>
              <w:t>Sports hall, activity space or other facilities</w:t>
            </w:r>
          </w:p>
        </w:tc>
        <w:tc>
          <w:tcPr>
            <w:tcW w:w="1559" w:type="dxa"/>
            <w:hideMark/>
          </w:tcPr>
          <w:p w14:paraId="1A79521F" w14:textId="3953E142" w:rsidR="00DD7CD0" w:rsidRPr="00AE4EE3" w:rsidRDefault="00DD7CD0" w:rsidP="001A1975">
            <w:pPr>
              <w:spacing w:after="160" w:line="259" w:lineRule="auto"/>
              <w:cnfStyle w:val="000000000000" w:firstRow="0" w:lastRow="0" w:firstColumn="0" w:lastColumn="0" w:oddVBand="0" w:evenVBand="0" w:oddHBand="0" w:evenHBand="0" w:firstRowFirstColumn="0" w:firstRowLastColumn="0" w:lastRowFirstColumn="0" w:lastRowLastColumn="0"/>
            </w:pPr>
            <w:r w:rsidRPr="00AE4EE3">
              <w:t>£</w:t>
            </w:r>
          </w:p>
        </w:tc>
        <w:tc>
          <w:tcPr>
            <w:tcW w:w="3356" w:type="dxa"/>
          </w:tcPr>
          <w:p w14:paraId="427E498A" w14:textId="77777777" w:rsidR="00DD7CD0" w:rsidRPr="00AE4EE3" w:rsidRDefault="00DD7CD0" w:rsidP="001A1975">
            <w:pPr>
              <w:cnfStyle w:val="000000000000" w:firstRow="0" w:lastRow="0" w:firstColumn="0" w:lastColumn="0" w:oddVBand="0" w:evenVBand="0" w:oddHBand="0" w:evenHBand="0" w:firstRowFirstColumn="0" w:firstRowLastColumn="0" w:lastRowFirstColumn="0" w:lastRowLastColumn="0"/>
            </w:pPr>
          </w:p>
        </w:tc>
      </w:tr>
      <w:tr w:rsidR="00AA12AC" w:rsidRPr="00AE4EE3" w14:paraId="270833E2" w14:textId="01D813CB" w:rsidTr="00AA12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0C12412E" w14:textId="77777777" w:rsidR="00DD7CD0" w:rsidRPr="00AE4EE3" w:rsidRDefault="00DD7CD0" w:rsidP="001A1975">
            <w:pPr>
              <w:spacing w:after="160" w:line="259" w:lineRule="auto"/>
            </w:pPr>
            <w:r w:rsidRPr="00AE4EE3">
              <w:t>Additional costs</w:t>
            </w:r>
          </w:p>
        </w:tc>
        <w:tc>
          <w:tcPr>
            <w:tcW w:w="2126" w:type="dxa"/>
            <w:hideMark/>
          </w:tcPr>
          <w:p w14:paraId="335B42AD" w14:textId="77777777" w:rsidR="00DD7CD0" w:rsidRPr="001D4762" w:rsidRDefault="00DD7CD0" w:rsidP="001A197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1D4762">
              <w:rPr>
                <w:i/>
                <w:iCs/>
              </w:rPr>
              <w:t>Any other required or anticipated costs</w:t>
            </w:r>
          </w:p>
        </w:tc>
        <w:tc>
          <w:tcPr>
            <w:tcW w:w="1559" w:type="dxa"/>
            <w:hideMark/>
          </w:tcPr>
          <w:p w14:paraId="4F19ACD5" w14:textId="18808B90" w:rsidR="00DD7CD0" w:rsidRPr="00AE4EE3" w:rsidRDefault="00DD7CD0" w:rsidP="001A1975">
            <w:pPr>
              <w:spacing w:after="160" w:line="259" w:lineRule="auto"/>
              <w:cnfStyle w:val="000000100000" w:firstRow="0" w:lastRow="0" w:firstColumn="0" w:lastColumn="0" w:oddVBand="0" w:evenVBand="0" w:oddHBand="1" w:evenHBand="0" w:firstRowFirstColumn="0" w:firstRowLastColumn="0" w:lastRowFirstColumn="0" w:lastRowLastColumn="0"/>
            </w:pPr>
            <w:r w:rsidRPr="00AE4EE3">
              <w:t>£</w:t>
            </w:r>
          </w:p>
        </w:tc>
        <w:tc>
          <w:tcPr>
            <w:tcW w:w="3356" w:type="dxa"/>
          </w:tcPr>
          <w:p w14:paraId="597C125C" w14:textId="77777777" w:rsidR="00DD7CD0" w:rsidRPr="00AE4EE3" w:rsidRDefault="00DD7CD0" w:rsidP="001A1975">
            <w:pPr>
              <w:cnfStyle w:val="000000100000" w:firstRow="0" w:lastRow="0" w:firstColumn="0" w:lastColumn="0" w:oddVBand="0" w:evenVBand="0" w:oddHBand="1" w:evenHBand="0" w:firstRowFirstColumn="0" w:firstRowLastColumn="0" w:lastRowFirstColumn="0" w:lastRowLastColumn="0"/>
            </w:pPr>
          </w:p>
        </w:tc>
      </w:tr>
      <w:tr w:rsidR="00AA12AC" w:rsidRPr="00AE4EE3" w14:paraId="3779613D" w14:textId="07D9356F" w:rsidTr="00AA12AC">
        <w:tc>
          <w:tcPr>
            <w:cnfStyle w:val="001000000000" w:firstRow="0" w:lastRow="0" w:firstColumn="1" w:lastColumn="0" w:oddVBand="0" w:evenVBand="0" w:oddHBand="0" w:evenHBand="0" w:firstRowFirstColumn="0" w:firstRowLastColumn="0" w:lastRowFirstColumn="0" w:lastRowLastColumn="0"/>
            <w:tcW w:w="1985" w:type="dxa"/>
            <w:hideMark/>
          </w:tcPr>
          <w:p w14:paraId="00BB2A0A" w14:textId="77777777" w:rsidR="00DD7CD0" w:rsidRPr="00AE4EE3" w:rsidRDefault="00DD7CD0" w:rsidP="001A1975">
            <w:pPr>
              <w:spacing w:after="160" w:line="259" w:lineRule="auto"/>
            </w:pPr>
            <w:r w:rsidRPr="00AE4EE3">
              <w:t>Total event cost</w:t>
            </w:r>
          </w:p>
        </w:tc>
        <w:tc>
          <w:tcPr>
            <w:tcW w:w="2126" w:type="dxa"/>
            <w:hideMark/>
          </w:tcPr>
          <w:p w14:paraId="2748794E" w14:textId="77777777" w:rsidR="00DD7CD0" w:rsidRPr="001D4762" w:rsidRDefault="00DD7CD0" w:rsidP="001A1975">
            <w:pPr>
              <w:spacing w:after="160" w:line="259" w:lineRule="auto"/>
              <w:cnfStyle w:val="000000000000" w:firstRow="0" w:lastRow="0" w:firstColumn="0" w:lastColumn="0" w:oddVBand="0" w:evenVBand="0" w:oddHBand="0" w:evenHBand="0" w:firstRowFirstColumn="0" w:firstRowLastColumn="0" w:lastRowFirstColumn="0" w:lastRowLastColumn="0"/>
              <w:rPr>
                <w:i/>
                <w:iCs/>
              </w:rPr>
            </w:pPr>
          </w:p>
        </w:tc>
        <w:tc>
          <w:tcPr>
            <w:tcW w:w="1559" w:type="dxa"/>
            <w:hideMark/>
          </w:tcPr>
          <w:p w14:paraId="22627D9B" w14:textId="5D4B4EF2" w:rsidR="00DD7CD0" w:rsidRPr="00DD7CD0" w:rsidRDefault="00DD7CD0" w:rsidP="001A1975">
            <w:pPr>
              <w:spacing w:after="160" w:line="259" w:lineRule="auto"/>
              <w:cnfStyle w:val="000000000000" w:firstRow="0" w:lastRow="0" w:firstColumn="0" w:lastColumn="0" w:oddVBand="0" w:evenVBand="0" w:oddHBand="0" w:evenHBand="0" w:firstRowFirstColumn="0" w:firstRowLastColumn="0" w:lastRowFirstColumn="0" w:lastRowLastColumn="0"/>
            </w:pPr>
            <w:r w:rsidRPr="001D4762">
              <w:t>£</w:t>
            </w:r>
          </w:p>
        </w:tc>
        <w:tc>
          <w:tcPr>
            <w:tcW w:w="3356" w:type="dxa"/>
          </w:tcPr>
          <w:p w14:paraId="32E39DEB" w14:textId="77777777" w:rsidR="00DD7CD0" w:rsidRPr="00AE4EE3" w:rsidRDefault="00DD7CD0" w:rsidP="001A1975">
            <w:pPr>
              <w:cnfStyle w:val="000000000000" w:firstRow="0" w:lastRow="0" w:firstColumn="0" w:lastColumn="0" w:oddVBand="0" w:evenVBand="0" w:oddHBand="0" w:evenHBand="0" w:firstRowFirstColumn="0" w:firstRowLastColumn="0" w:lastRowFirstColumn="0" w:lastRowLastColumn="0"/>
              <w:rPr>
                <w:b/>
                <w:bCs/>
              </w:rPr>
            </w:pPr>
          </w:p>
        </w:tc>
      </w:tr>
      <w:tr w:rsidR="00AA12AC" w:rsidRPr="00AE4EE3" w14:paraId="009258B4" w14:textId="612E1BDB" w:rsidTr="00AA12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00B2EF00" w14:textId="71B8A8F6" w:rsidR="00DD7CD0" w:rsidRPr="00545BFE" w:rsidRDefault="00DD7CD0" w:rsidP="001A1975">
            <w:r>
              <w:t>Financial/In Kind Contribution</w:t>
            </w:r>
          </w:p>
        </w:tc>
        <w:tc>
          <w:tcPr>
            <w:tcW w:w="2126" w:type="dxa"/>
          </w:tcPr>
          <w:p w14:paraId="6B878A4B" w14:textId="77777777" w:rsidR="00DD7CD0" w:rsidRPr="00AE4EE3" w:rsidRDefault="00DD7CD0" w:rsidP="001A1975">
            <w:pPr>
              <w:cnfStyle w:val="000000100000" w:firstRow="0" w:lastRow="0" w:firstColumn="0" w:lastColumn="0" w:oddVBand="0" w:evenVBand="0" w:oddHBand="1" w:evenHBand="0" w:firstRowFirstColumn="0" w:firstRowLastColumn="0" w:lastRowFirstColumn="0" w:lastRowLastColumn="0"/>
            </w:pPr>
          </w:p>
        </w:tc>
        <w:tc>
          <w:tcPr>
            <w:tcW w:w="1559" w:type="dxa"/>
          </w:tcPr>
          <w:p w14:paraId="49D16166" w14:textId="088D5F26" w:rsidR="00DD7CD0" w:rsidRPr="001D4762" w:rsidRDefault="00DD7CD0" w:rsidP="001A1975">
            <w:pPr>
              <w:cnfStyle w:val="000000100000" w:firstRow="0" w:lastRow="0" w:firstColumn="0" w:lastColumn="0" w:oddVBand="0" w:evenVBand="0" w:oddHBand="1" w:evenHBand="0" w:firstRowFirstColumn="0" w:firstRowLastColumn="0" w:lastRowFirstColumn="0" w:lastRowLastColumn="0"/>
            </w:pPr>
            <w:r w:rsidRPr="001D4762">
              <w:t>£</w:t>
            </w:r>
          </w:p>
        </w:tc>
        <w:tc>
          <w:tcPr>
            <w:tcW w:w="3356" w:type="dxa"/>
          </w:tcPr>
          <w:p w14:paraId="40EF9872" w14:textId="77777777" w:rsidR="00DD7CD0" w:rsidRDefault="00DD7CD0" w:rsidP="001A1975">
            <w:pPr>
              <w:cnfStyle w:val="000000100000" w:firstRow="0" w:lastRow="0" w:firstColumn="0" w:lastColumn="0" w:oddVBand="0" w:evenVBand="0" w:oddHBand="1" w:evenHBand="0" w:firstRowFirstColumn="0" w:firstRowLastColumn="0" w:lastRowFirstColumn="0" w:lastRowLastColumn="0"/>
              <w:rPr>
                <w:b/>
                <w:bCs/>
              </w:rPr>
            </w:pPr>
          </w:p>
        </w:tc>
      </w:tr>
    </w:tbl>
    <w:p w14:paraId="0D90E0FD" w14:textId="2E079044" w:rsidR="00172D0E" w:rsidRDefault="00172D0E" w:rsidP="001A1975">
      <w:pPr>
        <w:pStyle w:val="Title"/>
        <w:rPr>
          <w:rStyle w:val="Strong"/>
          <w:rFonts w:eastAsiaTheme="minorHAnsi" w:cstheme="minorBidi"/>
          <w:b/>
          <w:color w:val="auto"/>
          <w:spacing w:val="0"/>
          <w:kern w:val="0"/>
          <w:sz w:val="22"/>
          <w:szCs w:val="22"/>
        </w:rPr>
      </w:pPr>
    </w:p>
    <w:p w14:paraId="27BE480F" w14:textId="77777777" w:rsidR="001D4762" w:rsidRPr="001D4762" w:rsidRDefault="001D4762" w:rsidP="001A1975"/>
    <w:p w14:paraId="66BA7DEB" w14:textId="1379F1F9" w:rsidR="00CC2C9A" w:rsidRDefault="00CC2C9A" w:rsidP="001A1975">
      <w:r>
        <w:rPr>
          <w:noProof/>
          <w:lang w:eastAsia="en-GB"/>
        </w:rPr>
        <mc:AlternateContent>
          <mc:Choice Requires="wps">
            <w:drawing>
              <wp:anchor distT="45720" distB="45720" distL="114300" distR="114300" simplePos="0" relativeHeight="251665408" behindDoc="0" locked="0" layoutInCell="1" allowOverlap="1" wp14:anchorId="5B0C4C9B" wp14:editId="43BEE254">
                <wp:simplePos x="0" y="0"/>
                <wp:positionH relativeFrom="margin">
                  <wp:align>left</wp:align>
                </wp:positionH>
                <wp:positionV relativeFrom="paragraph">
                  <wp:posOffset>785606</wp:posOffset>
                </wp:positionV>
                <wp:extent cx="5478780" cy="1261110"/>
                <wp:effectExtent l="0" t="0" r="2667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8780" cy="1261110"/>
                        </a:xfrm>
                        <a:prstGeom prst="rect">
                          <a:avLst/>
                        </a:prstGeom>
                        <a:solidFill>
                          <a:srgbClr val="FFFFFF"/>
                        </a:solidFill>
                        <a:ln w="9525">
                          <a:solidFill>
                            <a:srgbClr val="000000"/>
                          </a:solidFill>
                          <a:miter lim="800000"/>
                          <a:headEnd/>
                          <a:tailEnd/>
                        </a:ln>
                      </wps:spPr>
                      <wps:txbx>
                        <w:txbxContent>
                          <w:p w14:paraId="6CDBFDFB" w14:textId="77777777" w:rsidR="00D25E6C" w:rsidRDefault="00D25E6C" w:rsidP="00D25E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0C4C9B" id="_x0000_s1028" type="#_x0000_t202" style="position:absolute;margin-left:0;margin-top:61.85pt;width:431.4pt;height:99.3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">
                <v:textbox>
                  <w:txbxContent>
                    <w:p w14:paraId="6CDBFDFB" w14:textId="77777777" w:rsidR="00D25E6C" w:rsidRDefault="00D25E6C" w:rsidP="00D25E6C"/>
                  </w:txbxContent>
                </v:textbox>
                <w10:wrap type="square" anchorx="margin"/>
              </v:shape>
            </w:pict>
          </mc:Fallback>
        </mc:AlternateContent>
      </w:r>
      <w:r w:rsidR="00D25E6C">
        <w:t xml:space="preserve">5. </w:t>
      </w:r>
      <w:r w:rsidR="00FD143A">
        <w:t>Who would be the k</w:t>
      </w:r>
      <w:r w:rsidR="00D25E6C">
        <w:t>ey contact to liaise with SSS regarding</w:t>
      </w:r>
      <w:r w:rsidR="00B9350A">
        <w:t xml:space="preserve"> the tender process</w:t>
      </w:r>
      <w:r w:rsidR="00D25E6C">
        <w:t xml:space="preserve"> conference?</w:t>
      </w:r>
      <w:r>
        <w:t xml:space="preserve"> Please provide job role, department</w:t>
      </w:r>
      <w:r w:rsidR="00545BFE">
        <w:t xml:space="preserve">, </w:t>
      </w:r>
      <w:r>
        <w:t>contact details</w:t>
      </w:r>
      <w:r w:rsidR="00545BFE">
        <w:t xml:space="preserve"> and any other relevant information. </w:t>
      </w:r>
      <w:r w:rsidR="00FD143A">
        <w:t xml:space="preserve">Where this would still need to be decided please outline this. </w:t>
      </w:r>
      <w:r>
        <w:t xml:space="preserve"> </w:t>
      </w:r>
    </w:p>
    <w:p w14:paraId="6F5C4C8B" w14:textId="77777777" w:rsidR="00D25E6C" w:rsidRDefault="00D25E6C" w:rsidP="001A1975"/>
    <w:p w14:paraId="4511F777" w14:textId="010FA990" w:rsidR="00D25E6C" w:rsidRDefault="00D25E6C" w:rsidP="001A1975">
      <w:r>
        <w:rPr>
          <w:noProof/>
          <w:lang w:eastAsia="en-GB"/>
        </w:rPr>
        <w:lastRenderedPageBreak/>
        <mc:AlternateContent>
          <mc:Choice Requires="wps">
            <w:drawing>
              <wp:anchor distT="45720" distB="45720" distL="114300" distR="114300" simplePos="0" relativeHeight="251668480" behindDoc="0" locked="0" layoutInCell="1" allowOverlap="1" wp14:anchorId="57480342" wp14:editId="00B1F14B">
                <wp:simplePos x="0" y="0"/>
                <wp:positionH relativeFrom="margin">
                  <wp:align>left</wp:align>
                </wp:positionH>
                <wp:positionV relativeFrom="paragraph">
                  <wp:posOffset>466725</wp:posOffset>
                </wp:positionV>
                <wp:extent cx="5478780" cy="1914525"/>
                <wp:effectExtent l="0" t="0" r="2667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8780" cy="1914525"/>
                        </a:xfrm>
                        <a:prstGeom prst="rect">
                          <a:avLst/>
                        </a:prstGeom>
                        <a:solidFill>
                          <a:srgbClr val="FFFFFF"/>
                        </a:solidFill>
                        <a:ln w="9525">
                          <a:solidFill>
                            <a:srgbClr val="000000"/>
                          </a:solidFill>
                          <a:miter lim="800000"/>
                          <a:headEnd/>
                          <a:tailEnd/>
                        </a:ln>
                      </wps:spPr>
                      <wps:txbx>
                        <w:txbxContent>
                          <w:p w14:paraId="3274E8F1" w14:textId="77777777" w:rsidR="00D25E6C" w:rsidRDefault="00D25E6C" w:rsidP="00D25E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80342" id="_x0000_s1029" type="#_x0000_t202" style="position:absolute;margin-left:0;margin-top:36.75pt;width:431.4pt;height:150.75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">
                <v:textbox>
                  <w:txbxContent>
                    <w:p w14:paraId="3274E8F1" w14:textId="77777777" w:rsidR="00D25E6C" w:rsidRDefault="00D25E6C" w:rsidP="00D25E6C"/>
                  </w:txbxContent>
                </v:textbox>
                <w10:wrap type="square" anchorx="margin"/>
              </v:shape>
            </w:pict>
          </mc:Fallback>
        </mc:AlternateContent>
      </w:r>
      <w:r>
        <w:t>6. P</w:t>
      </w:r>
      <w:r w:rsidRPr="007C3E5B">
        <w:t>lease provide any further relevant information e</w:t>
      </w:r>
      <w:r>
        <w:t>.</w:t>
      </w:r>
      <w:r w:rsidRPr="007C3E5B">
        <w:t>g</w:t>
      </w:r>
      <w:r>
        <w:t>.</w:t>
      </w:r>
      <w:r w:rsidRPr="007C3E5B">
        <w:t xml:space="preserve"> cancellation policy,</w:t>
      </w:r>
      <w:r w:rsidR="000605BF">
        <w:t xml:space="preserve"> catering</w:t>
      </w:r>
      <w:r w:rsidR="00102681">
        <w:t xml:space="preserve"> menu</w:t>
      </w:r>
      <w:r w:rsidR="000605BF">
        <w:t>,</w:t>
      </w:r>
      <w:r w:rsidRPr="007C3E5B">
        <w:t xml:space="preserve"> accessibility guide,</w:t>
      </w:r>
      <w:r>
        <w:t xml:space="preserve"> p</w:t>
      </w:r>
      <w:r w:rsidRPr="007C3E5B">
        <w:t>hotographs/virtual tours</w:t>
      </w:r>
      <w:r>
        <w:t xml:space="preserve"> etc.</w:t>
      </w:r>
    </w:p>
    <w:p w14:paraId="52F69DB4" w14:textId="154A394E" w:rsidR="000605BF" w:rsidRPr="00545BFE" w:rsidRDefault="00D25E6C" w:rsidP="001A1975">
      <w:r>
        <w:t xml:space="preserve"> </w:t>
      </w:r>
    </w:p>
    <w:p w14:paraId="7A883AE3" w14:textId="77777777" w:rsidR="00D25E6C" w:rsidRPr="002D318F" w:rsidRDefault="00D25E6C" w:rsidP="001A1975">
      <w:pPr>
        <w:rPr>
          <w:sz w:val="24"/>
          <w:szCs w:val="24"/>
          <w:u w:val="single"/>
        </w:rPr>
      </w:pPr>
      <w:r w:rsidRPr="000B0591">
        <w:rPr>
          <w:sz w:val="24"/>
          <w:szCs w:val="24"/>
          <w:u w:val="single"/>
        </w:rPr>
        <w:t xml:space="preserve">Please return this to </w:t>
      </w:r>
      <w:hyperlink r:id="rId9" w:history="1">
        <w:r w:rsidRPr="005D62AD">
          <w:rPr>
            <w:rStyle w:val="Hyperlink"/>
            <w:sz w:val="24"/>
            <w:szCs w:val="24"/>
          </w:rPr>
          <w:t>Julia Stenhouse-Walton</w:t>
        </w:r>
      </w:hyperlink>
      <w:r>
        <w:rPr>
          <w:sz w:val="24"/>
          <w:szCs w:val="24"/>
          <w:u w:val="single"/>
        </w:rPr>
        <w:t xml:space="preserve"> </w:t>
      </w:r>
      <w:r w:rsidRPr="000B0591">
        <w:rPr>
          <w:sz w:val="24"/>
          <w:szCs w:val="24"/>
          <w:u w:val="single"/>
        </w:rPr>
        <w:t>at SSS</w:t>
      </w:r>
      <w:r w:rsidRPr="002D318F">
        <w:rPr>
          <w:sz w:val="24"/>
          <w:szCs w:val="24"/>
          <w:u w:val="single"/>
        </w:rPr>
        <w:t xml:space="preserve"> before </w:t>
      </w:r>
      <w:r w:rsidRPr="00EB4AD8">
        <w:rPr>
          <w:sz w:val="24"/>
          <w:szCs w:val="24"/>
          <w:u w:val="single"/>
        </w:rPr>
        <w:t>October 19</w:t>
      </w:r>
      <w:r w:rsidRPr="00EB4AD8">
        <w:rPr>
          <w:sz w:val="24"/>
          <w:szCs w:val="24"/>
          <w:u w:val="single"/>
          <w:vertAlign w:val="superscript"/>
        </w:rPr>
        <w:t>th</w:t>
      </w:r>
      <w:r w:rsidRPr="00EB4AD8">
        <w:rPr>
          <w:sz w:val="24"/>
          <w:szCs w:val="24"/>
          <w:u w:val="single"/>
        </w:rPr>
        <w:t xml:space="preserve"> 2026. </w:t>
      </w:r>
    </w:p>
    <w:p w14:paraId="5F377294" w14:textId="77777777" w:rsidR="00D25E6C" w:rsidRPr="00D25E6C" w:rsidRDefault="00D25E6C" w:rsidP="001A1975"/>
    <w:sectPr w:rsidR="00D25E6C" w:rsidRPr="00D25E6C">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84875" w14:textId="77777777" w:rsidR="00F21B36" w:rsidRDefault="00F21B36" w:rsidP="00F21B36">
      <w:pPr>
        <w:spacing w:after="0" w:line="240" w:lineRule="auto"/>
      </w:pPr>
      <w:r>
        <w:separator/>
      </w:r>
    </w:p>
  </w:endnote>
  <w:endnote w:type="continuationSeparator" w:id="0">
    <w:p w14:paraId="664E33BE" w14:textId="77777777" w:rsidR="00F21B36" w:rsidRDefault="00F21B36" w:rsidP="00F21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D2016" w14:textId="77777777" w:rsidR="0018056F" w:rsidRDefault="0018056F">
    <w:pPr>
      <w:pStyle w:val="Footer"/>
    </w:pPr>
  </w:p>
  <w:p w14:paraId="75CBE247" w14:textId="77777777" w:rsidR="0018056F" w:rsidRDefault="0018056F">
    <w:pPr>
      <w:pStyle w:val="Footer"/>
    </w:pPr>
  </w:p>
  <w:p w14:paraId="17230337" w14:textId="77777777" w:rsidR="0018056F" w:rsidRDefault="0018056F">
    <w:pPr>
      <w:pStyle w:val="Footer"/>
    </w:pPr>
  </w:p>
  <w:p w14:paraId="27536776" w14:textId="29B4C62A" w:rsidR="00F21B36" w:rsidRDefault="005631E0">
    <w:pPr>
      <w:pStyle w:val="Footer"/>
    </w:pPr>
    <w:r>
      <w:rPr>
        <w:noProof/>
      </w:rPr>
      <w:drawing>
        <wp:anchor distT="0" distB="0" distL="114300" distR="114300" simplePos="0" relativeHeight="251656190" behindDoc="1" locked="0" layoutInCell="1" allowOverlap="1" wp14:anchorId="102B9759" wp14:editId="0B11D1E7">
          <wp:simplePos x="0" y="0"/>
          <wp:positionH relativeFrom="page">
            <wp:align>left</wp:align>
          </wp:positionH>
          <wp:positionV relativeFrom="paragraph">
            <wp:posOffset>-466725</wp:posOffset>
          </wp:positionV>
          <wp:extent cx="7573010" cy="1082040"/>
          <wp:effectExtent l="0" t="0" r="0" b="3810"/>
          <wp:wrapTight wrapText="bothSides">
            <wp:wrapPolygon edited="0">
              <wp:start x="0" y="0"/>
              <wp:lineTo x="0" y="21296"/>
              <wp:lineTo x="18854" y="21296"/>
              <wp:lineTo x="18909" y="20915"/>
              <wp:lineTo x="16953" y="19014"/>
              <wp:lineTo x="16246" y="17873"/>
              <wp:lineTo x="11736" y="12930"/>
              <wp:lineTo x="11030" y="11789"/>
              <wp:lineTo x="6466" y="6845"/>
              <wp:lineTo x="5760" y="5704"/>
              <wp:lineTo x="1250" y="761"/>
              <wp:lineTo x="5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573010" cy="108204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15CCE" w14:textId="77777777" w:rsidR="00F21B36" w:rsidRDefault="00F21B36" w:rsidP="00F21B36">
      <w:pPr>
        <w:spacing w:after="0" w:line="240" w:lineRule="auto"/>
      </w:pPr>
      <w:r>
        <w:separator/>
      </w:r>
    </w:p>
  </w:footnote>
  <w:footnote w:type="continuationSeparator" w:id="0">
    <w:p w14:paraId="27101699" w14:textId="77777777" w:rsidR="00F21B36" w:rsidRDefault="00F21B36" w:rsidP="00F21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A7177" w14:textId="21FFA01C" w:rsidR="00F21B36" w:rsidRDefault="00F21B36">
    <w:pPr>
      <w:pStyle w:val="Header"/>
    </w:pPr>
    <w:r>
      <w:rPr>
        <w:noProof/>
      </w:rPr>
      <w:drawing>
        <wp:anchor distT="0" distB="0" distL="114300" distR="114300" simplePos="0" relativeHeight="251657215" behindDoc="1" locked="0" layoutInCell="1" allowOverlap="1" wp14:anchorId="66AE2976" wp14:editId="3ABF11DF">
          <wp:simplePos x="0" y="0"/>
          <wp:positionH relativeFrom="column">
            <wp:posOffset>-936625</wp:posOffset>
          </wp:positionH>
          <wp:positionV relativeFrom="paragraph">
            <wp:posOffset>-452120</wp:posOffset>
          </wp:positionV>
          <wp:extent cx="7590790" cy="1082040"/>
          <wp:effectExtent l="0" t="0" r="0" b="3810"/>
          <wp:wrapTight wrapText="bothSides">
            <wp:wrapPolygon edited="0">
              <wp:start x="2656" y="0"/>
              <wp:lineTo x="2656" y="380"/>
              <wp:lineTo x="7698" y="6085"/>
              <wp:lineTo x="7914" y="6085"/>
              <wp:lineTo x="3415" y="9507"/>
              <wp:lineTo x="1680" y="11028"/>
              <wp:lineTo x="1680" y="19014"/>
              <wp:lineTo x="17346" y="21296"/>
              <wp:lineTo x="20978" y="21296"/>
              <wp:lineTo x="21520" y="21296"/>
              <wp:lineTo x="21520" y="0"/>
              <wp:lineTo x="2656"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590790" cy="10820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1602D"/>
    <w:multiLevelType w:val="multilevel"/>
    <w:tmpl w:val="CFDCC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706AFC"/>
    <w:multiLevelType w:val="hybridMultilevel"/>
    <w:tmpl w:val="DB9EC3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4C06E5D"/>
    <w:multiLevelType w:val="multilevel"/>
    <w:tmpl w:val="54C2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F0625A"/>
    <w:multiLevelType w:val="multilevel"/>
    <w:tmpl w:val="B6EE5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AA2342"/>
    <w:multiLevelType w:val="multilevel"/>
    <w:tmpl w:val="B0DEB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C33543"/>
    <w:multiLevelType w:val="multilevel"/>
    <w:tmpl w:val="F4E2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FD5D81"/>
    <w:multiLevelType w:val="multilevel"/>
    <w:tmpl w:val="B5E22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F806A8"/>
    <w:multiLevelType w:val="hybridMultilevel"/>
    <w:tmpl w:val="50622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A8797A"/>
    <w:multiLevelType w:val="multilevel"/>
    <w:tmpl w:val="FE9E8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ED61EE"/>
    <w:multiLevelType w:val="multilevel"/>
    <w:tmpl w:val="6E72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2F3C9F"/>
    <w:multiLevelType w:val="hybridMultilevel"/>
    <w:tmpl w:val="D364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4F4F22"/>
    <w:multiLevelType w:val="hybridMultilevel"/>
    <w:tmpl w:val="37121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F279F3"/>
    <w:multiLevelType w:val="multilevel"/>
    <w:tmpl w:val="75468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E2185E"/>
    <w:multiLevelType w:val="hybridMultilevel"/>
    <w:tmpl w:val="F25EC8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4A0495F"/>
    <w:multiLevelType w:val="multilevel"/>
    <w:tmpl w:val="EB8CD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847196"/>
    <w:multiLevelType w:val="multilevel"/>
    <w:tmpl w:val="8BCC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750561C"/>
    <w:multiLevelType w:val="hybridMultilevel"/>
    <w:tmpl w:val="8A8C8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2E3A08"/>
    <w:multiLevelType w:val="multilevel"/>
    <w:tmpl w:val="0DE08E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C626640"/>
    <w:multiLevelType w:val="hybridMultilevel"/>
    <w:tmpl w:val="CBCA8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1E70C2"/>
    <w:multiLevelType w:val="multilevel"/>
    <w:tmpl w:val="2C924F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3C39F6"/>
    <w:multiLevelType w:val="multilevel"/>
    <w:tmpl w:val="BB0C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9738AF"/>
    <w:multiLevelType w:val="multilevel"/>
    <w:tmpl w:val="954CF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FB3EA0"/>
    <w:multiLevelType w:val="multilevel"/>
    <w:tmpl w:val="81BE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2FA276E"/>
    <w:multiLevelType w:val="hybridMultilevel"/>
    <w:tmpl w:val="BA0C11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5116465"/>
    <w:multiLevelType w:val="multilevel"/>
    <w:tmpl w:val="6D6A1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8E1383"/>
    <w:multiLevelType w:val="multilevel"/>
    <w:tmpl w:val="59266A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A9743F"/>
    <w:multiLevelType w:val="multilevel"/>
    <w:tmpl w:val="D96A4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C745486"/>
    <w:multiLevelType w:val="multilevel"/>
    <w:tmpl w:val="C6AC2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D3774D2"/>
    <w:multiLevelType w:val="multilevel"/>
    <w:tmpl w:val="CB14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17B1F54"/>
    <w:multiLevelType w:val="hybridMultilevel"/>
    <w:tmpl w:val="168EAF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4977314"/>
    <w:multiLevelType w:val="hybridMultilevel"/>
    <w:tmpl w:val="34C253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89A4BA7"/>
    <w:multiLevelType w:val="multilevel"/>
    <w:tmpl w:val="0638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9C6474F"/>
    <w:multiLevelType w:val="hybridMultilevel"/>
    <w:tmpl w:val="E1588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25430D"/>
    <w:multiLevelType w:val="multilevel"/>
    <w:tmpl w:val="2F28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C77886"/>
    <w:multiLevelType w:val="multilevel"/>
    <w:tmpl w:val="1B78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CF57185"/>
    <w:multiLevelType w:val="multilevel"/>
    <w:tmpl w:val="7FD8F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D38766D"/>
    <w:multiLevelType w:val="hybridMultilevel"/>
    <w:tmpl w:val="2736B8C0"/>
    <w:lvl w:ilvl="0" w:tplc="073ABDF2">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021F6A"/>
    <w:multiLevelType w:val="multilevel"/>
    <w:tmpl w:val="B2DE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4073815"/>
    <w:multiLevelType w:val="multilevel"/>
    <w:tmpl w:val="641C17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A9D6805"/>
    <w:multiLevelType w:val="multilevel"/>
    <w:tmpl w:val="8DF80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B6E25ED"/>
    <w:multiLevelType w:val="multilevel"/>
    <w:tmpl w:val="81DC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C816982"/>
    <w:multiLevelType w:val="hybridMultilevel"/>
    <w:tmpl w:val="B68E09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6CC74B4D"/>
    <w:multiLevelType w:val="hybridMultilevel"/>
    <w:tmpl w:val="2BAE1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A130DD"/>
    <w:multiLevelType w:val="multilevel"/>
    <w:tmpl w:val="8F60D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FBC5E3B"/>
    <w:multiLevelType w:val="hybridMultilevel"/>
    <w:tmpl w:val="B3962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116AC7"/>
    <w:multiLevelType w:val="multilevel"/>
    <w:tmpl w:val="349E20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5451AA4"/>
    <w:multiLevelType w:val="multilevel"/>
    <w:tmpl w:val="96304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75E2982"/>
    <w:multiLevelType w:val="multilevel"/>
    <w:tmpl w:val="2BEA0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94415411">
    <w:abstractNumId w:val="46"/>
  </w:num>
  <w:num w:numId="2" w16cid:durableId="254245722">
    <w:abstractNumId w:val="46"/>
  </w:num>
  <w:num w:numId="3" w16cid:durableId="930045588">
    <w:abstractNumId w:val="3"/>
  </w:num>
  <w:num w:numId="4" w16cid:durableId="1988826042">
    <w:abstractNumId w:val="37"/>
  </w:num>
  <w:num w:numId="5" w16cid:durableId="2031494368">
    <w:abstractNumId w:val="47"/>
  </w:num>
  <w:num w:numId="6" w16cid:durableId="1044211260">
    <w:abstractNumId w:val="15"/>
  </w:num>
  <w:num w:numId="7" w16cid:durableId="1083261002">
    <w:abstractNumId w:val="40"/>
  </w:num>
  <w:num w:numId="8" w16cid:durableId="1847401901">
    <w:abstractNumId w:val="14"/>
  </w:num>
  <w:num w:numId="9" w16cid:durableId="1059789407">
    <w:abstractNumId w:val="25"/>
  </w:num>
  <w:num w:numId="10" w16cid:durableId="378089621">
    <w:abstractNumId w:val="35"/>
  </w:num>
  <w:num w:numId="11" w16cid:durableId="1811171241">
    <w:abstractNumId w:val="26"/>
  </w:num>
  <w:num w:numId="12" w16cid:durableId="1103305175">
    <w:abstractNumId w:val="19"/>
  </w:num>
  <w:num w:numId="13" w16cid:durableId="141240322">
    <w:abstractNumId w:val="20"/>
  </w:num>
  <w:num w:numId="14" w16cid:durableId="1790737147">
    <w:abstractNumId w:val="6"/>
  </w:num>
  <w:num w:numId="15" w16cid:durableId="2036803154">
    <w:abstractNumId w:val="4"/>
  </w:num>
  <w:num w:numId="16" w16cid:durableId="678970231">
    <w:abstractNumId w:val="0"/>
  </w:num>
  <w:num w:numId="17" w16cid:durableId="1827013912">
    <w:abstractNumId w:val="28"/>
  </w:num>
  <w:num w:numId="18" w16cid:durableId="1724987147">
    <w:abstractNumId w:val="34"/>
  </w:num>
  <w:num w:numId="19" w16cid:durableId="292106133">
    <w:abstractNumId w:val="31"/>
  </w:num>
  <w:num w:numId="20" w16cid:durableId="920715863">
    <w:abstractNumId w:val="17"/>
  </w:num>
  <w:num w:numId="21" w16cid:durableId="1663510488">
    <w:abstractNumId w:val="45"/>
  </w:num>
  <w:num w:numId="22" w16cid:durableId="490947416">
    <w:abstractNumId w:val="22"/>
  </w:num>
  <w:num w:numId="23" w16cid:durableId="858275977">
    <w:abstractNumId w:val="21"/>
  </w:num>
  <w:num w:numId="24" w16cid:durableId="2014258909">
    <w:abstractNumId w:val="27"/>
  </w:num>
  <w:num w:numId="25" w16cid:durableId="1764642321">
    <w:abstractNumId w:val="8"/>
  </w:num>
  <w:num w:numId="26" w16cid:durableId="388116520">
    <w:abstractNumId w:val="5"/>
  </w:num>
  <w:num w:numId="27" w16cid:durableId="1995988327">
    <w:abstractNumId w:val="12"/>
    <w:lvlOverride w:ilvl="0">
      <w:startOverride w:val="1"/>
    </w:lvlOverride>
  </w:num>
  <w:num w:numId="28" w16cid:durableId="2074429790">
    <w:abstractNumId w:val="24"/>
    <w:lvlOverride w:ilvl="0">
      <w:startOverride w:val="1"/>
    </w:lvlOverride>
  </w:num>
  <w:num w:numId="29" w16cid:durableId="2071070073">
    <w:abstractNumId w:val="2"/>
  </w:num>
  <w:num w:numId="30" w16cid:durableId="34434590">
    <w:abstractNumId w:val="43"/>
  </w:num>
  <w:num w:numId="31" w16cid:durableId="638457897">
    <w:abstractNumId w:val="33"/>
  </w:num>
  <w:num w:numId="32" w16cid:durableId="1074741197">
    <w:abstractNumId w:val="9"/>
  </w:num>
  <w:num w:numId="33" w16cid:durableId="244384316">
    <w:abstractNumId w:val="32"/>
  </w:num>
  <w:num w:numId="34" w16cid:durableId="808547019">
    <w:abstractNumId w:val="10"/>
  </w:num>
  <w:num w:numId="35" w16cid:durableId="1983264486">
    <w:abstractNumId w:val="39"/>
  </w:num>
  <w:num w:numId="36" w16cid:durableId="364595649">
    <w:abstractNumId w:val="16"/>
  </w:num>
  <w:num w:numId="37" w16cid:durableId="1746147626">
    <w:abstractNumId w:val="1"/>
  </w:num>
  <w:num w:numId="38" w16cid:durableId="1864904818">
    <w:abstractNumId w:val="23"/>
  </w:num>
  <w:num w:numId="39" w16cid:durableId="1150246271">
    <w:abstractNumId w:val="13"/>
  </w:num>
  <w:num w:numId="40" w16cid:durableId="2091148189">
    <w:abstractNumId w:val="29"/>
  </w:num>
  <w:num w:numId="41" w16cid:durableId="831405884">
    <w:abstractNumId w:val="7"/>
  </w:num>
  <w:num w:numId="42" w16cid:durableId="367069294">
    <w:abstractNumId w:val="42"/>
  </w:num>
  <w:num w:numId="43" w16cid:durableId="1777019715">
    <w:abstractNumId w:val="38"/>
  </w:num>
  <w:num w:numId="44" w16cid:durableId="126552867">
    <w:abstractNumId w:val="36"/>
  </w:num>
  <w:num w:numId="45" w16cid:durableId="948665274">
    <w:abstractNumId w:val="30"/>
  </w:num>
  <w:num w:numId="46" w16cid:durableId="1643584969">
    <w:abstractNumId w:val="41"/>
  </w:num>
  <w:num w:numId="47" w16cid:durableId="196432485">
    <w:abstractNumId w:val="18"/>
  </w:num>
  <w:num w:numId="48" w16cid:durableId="1779326874">
    <w:abstractNumId w:val="44"/>
  </w:num>
  <w:num w:numId="49" w16cid:durableId="8549294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B36"/>
    <w:rsid w:val="000052F4"/>
    <w:rsid w:val="000605BF"/>
    <w:rsid w:val="00102681"/>
    <w:rsid w:val="00172D0E"/>
    <w:rsid w:val="0018056F"/>
    <w:rsid w:val="00192C1F"/>
    <w:rsid w:val="001A1975"/>
    <w:rsid w:val="001C345B"/>
    <w:rsid w:val="001D4762"/>
    <w:rsid w:val="002165B7"/>
    <w:rsid w:val="002C64FC"/>
    <w:rsid w:val="002E0536"/>
    <w:rsid w:val="003167BB"/>
    <w:rsid w:val="00333A24"/>
    <w:rsid w:val="00385565"/>
    <w:rsid w:val="00391B6A"/>
    <w:rsid w:val="00395A35"/>
    <w:rsid w:val="003D5F9C"/>
    <w:rsid w:val="00406160"/>
    <w:rsid w:val="00407EFF"/>
    <w:rsid w:val="0042278B"/>
    <w:rsid w:val="004809CC"/>
    <w:rsid w:val="004B2661"/>
    <w:rsid w:val="004B58E5"/>
    <w:rsid w:val="004D1841"/>
    <w:rsid w:val="004F63A4"/>
    <w:rsid w:val="00526382"/>
    <w:rsid w:val="00545BFE"/>
    <w:rsid w:val="00562EE8"/>
    <w:rsid w:val="005631E0"/>
    <w:rsid w:val="005873C0"/>
    <w:rsid w:val="005D0303"/>
    <w:rsid w:val="005F1355"/>
    <w:rsid w:val="006274CC"/>
    <w:rsid w:val="00693590"/>
    <w:rsid w:val="00776C6D"/>
    <w:rsid w:val="007B5AAA"/>
    <w:rsid w:val="007D1638"/>
    <w:rsid w:val="00880D8D"/>
    <w:rsid w:val="00897BA1"/>
    <w:rsid w:val="008A3F9F"/>
    <w:rsid w:val="00911641"/>
    <w:rsid w:val="00953859"/>
    <w:rsid w:val="009F1792"/>
    <w:rsid w:val="009F78A3"/>
    <w:rsid w:val="00AA12AC"/>
    <w:rsid w:val="00AA6790"/>
    <w:rsid w:val="00AB6319"/>
    <w:rsid w:val="00AC4C82"/>
    <w:rsid w:val="00AE4EE3"/>
    <w:rsid w:val="00B84350"/>
    <w:rsid w:val="00B9350A"/>
    <w:rsid w:val="00CC2C9A"/>
    <w:rsid w:val="00D011CF"/>
    <w:rsid w:val="00D25E6C"/>
    <w:rsid w:val="00DD7CD0"/>
    <w:rsid w:val="00DF4BB4"/>
    <w:rsid w:val="00E4323E"/>
    <w:rsid w:val="00E623E9"/>
    <w:rsid w:val="00E671A8"/>
    <w:rsid w:val="00EB4AD8"/>
    <w:rsid w:val="00F075EF"/>
    <w:rsid w:val="00F102A3"/>
    <w:rsid w:val="00F21B36"/>
    <w:rsid w:val="00F5209E"/>
    <w:rsid w:val="00F93D1D"/>
    <w:rsid w:val="00FD143A"/>
    <w:rsid w:val="00FE4BEF"/>
    <w:rsid w:val="00FE7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6C67E"/>
  <w15:chartTrackingRefBased/>
  <w15:docId w15:val="{E2662CD4-D621-43E1-81C0-5D4F9125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303"/>
  </w:style>
  <w:style w:type="paragraph" w:styleId="Heading1">
    <w:name w:val="heading 1"/>
    <w:basedOn w:val="Normal"/>
    <w:next w:val="Normal"/>
    <w:link w:val="Heading1Char"/>
    <w:uiPriority w:val="9"/>
    <w:qFormat/>
    <w:rsid w:val="003167BB"/>
    <w:pPr>
      <w:keepNext/>
      <w:keepLines/>
      <w:spacing w:before="240" w:after="0"/>
      <w:outlineLvl w:val="0"/>
    </w:pPr>
    <w:rPr>
      <w:rFonts w:eastAsiaTheme="majorEastAsia" w:cstheme="majorBidi"/>
      <w:b/>
      <w:color w:val="0D204A"/>
      <w:sz w:val="28"/>
      <w:szCs w:val="32"/>
    </w:rPr>
  </w:style>
  <w:style w:type="paragraph" w:styleId="Heading2">
    <w:name w:val="heading 2"/>
    <w:basedOn w:val="Normal"/>
    <w:next w:val="Normal"/>
    <w:link w:val="Heading2Char"/>
    <w:uiPriority w:val="9"/>
    <w:unhideWhenUsed/>
    <w:rsid w:val="005D03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052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052F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1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B36"/>
  </w:style>
  <w:style w:type="paragraph" w:styleId="Footer">
    <w:name w:val="footer"/>
    <w:basedOn w:val="Normal"/>
    <w:link w:val="FooterChar"/>
    <w:uiPriority w:val="99"/>
    <w:unhideWhenUsed/>
    <w:rsid w:val="00F21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B36"/>
  </w:style>
  <w:style w:type="character" w:customStyle="1" w:styleId="Heading1Char">
    <w:name w:val="Heading 1 Char"/>
    <w:basedOn w:val="DefaultParagraphFont"/>
    <w:link w:val="Heading1"/>
    <w:uiPriority w:val="9"/>
    <w:rsid w:val="003167BB"/>
    <w:rPr>
      <w:rFonts w:eastAsiaTheme="majorEastAsia" w:cstheme="majorBidi"/>
      <w:b/>
      <w:color w:val="0D204A"/>
      <w:sz w:val="28"/>
      <w:szCs w:val="32"/>
    </w:rPr>
  </w:style>
  <w:style w:type="paragraph" w:styleId="Title">
    <w:name w:val="Title"/>
    <w:basedOn w:val="Normal"/>
    <w:next w:val="Normal"/>
    <w:link w:val="TitleChar"/>
    <w:uiPriority w:val="10"/>
    <w:qFormat/>
    <w:rsid w:val="003167BB"/>
    <w:pPr>
      <w:spacing w:after="0" w:line="360" w:lineRule="auto"/>
      <w:contextualSpacing/>
    </w:pPr>
    <w:rPr>
      <w:rFonts w:eastAsiaTheme="majorEastAsia" w:cstheme="majorBidi"/>
      <w:b/>
      <w:color w:val="0D204A"/>
      <w:spacing w:val="-10"/>
      <w:kern w:val="28"/>
      <w:sz w:val="32"/>
      <w:szCs w:val="56"/>
    </w:rPr>
  </w:style>
  <w:style w:type="character" w:customStyle="1" w:styleId="TitleChar">
    <w:name w:val="Title Char"/>
    <w:basedOn w:val="DefaultParagraphFont"/>
    <w:link w:val="Title"/>
    <w:uiPriority w:val="10"/>
    <w:rsid w:val="003167BB"/>
    <w:rPr>
      <w:rFonts w:eastAsiaTheme="majorEastAsia" w:cstheme="majorBidi"/>
      <w:b/>
      <w:color w:val="0D204A"/>
      <w:spacing w:val="-10"/>
      <w:kern w:val="28"/>
      <w:sz w:val="32"/>
      <w:szCs w:val="56"/>
    </w:rPr>
  </w:style>
  <w:style w:type="character" w:styleId="Strong">
    <w:name w:val="Strong"/>
    <w:basedOn w:val="DefaultParagraphFont"/>
    <w:uiPriority w:val="22"/>
    <w:qFormat/>
    <w:rsid w:val="003167BB"/>
    <w:rPr>
      <w:b/>
      <w:bCs/>
    </w:rPr>
  </w:style>
  <w:style w:type="paragraph" w:styleId="Quote">
    <w:name w:val="Quote"/>
    <w:basedOn w:val="Normal"/>
    <w:next w:val="Normal"/>
    <w:link w:val="QuoteChar"/>
    <w:uiPriority w:val="29"/>
    <w:rsid w:val="003167B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167BB"/>
    <w:rPr>
      <w:i/>
      <w:iCs/>
      <w:color w:val="404040" w:themeColor="text1" w:themeTint="BF"/>
    </w:rPr>
  </w:style>
  <w:style w:type="paragraph" w:styleId="ListParagraph">
    <w:name w:val="List Paragraph"/>
    <w:basedOn w:val="Normal"/>
    <w:uiPriority w:val="34"/>
    <w:qFormat/>
    <w:rsid w:val="005D0303"/>
    <w:pPr>
      <w:ind w:left="720"/>
      <w:contextualSpacing/>
    </w:pPr>
  </w:style>
  <w:style w:type="paragraph" w:styleId="NormalWeb">
    <w:name w:val="Normal (Web)"/>
    <w:basedOn w:val="Normal"/>
    <w:uiPriority w:val="99"/>
    <w:semiHidden/>
    <w:unhideWhenUsed/>
    <w:rsid w:val="005D03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5D03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052F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052F4"/>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0052F4"/>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052F4"/>
    <w:pPr>
      <w:spacing w:after="100"/>
    </w:pPr>
  </w:style>
  <w:style w:type="paragraph" w:styleId="TOC2">
    <w:name w:val="toc 2"/>
    <w:basedOn w:val="Normal"/>
    <w:next w:val="Normal"/>
    <w:autoRedefine/>
    <w:uiPriority w:val="39"/>
    <w:unhideWhenUsed/>
    <w:rsid w:val="000052F4"/>
    <w:pPr>
      <w:spacing w:after="100"/>
      <w:ind w:left="220"/>
    </w:pPr>
  </w:style>
  <w:style w:type="paragraph" w:styleId="TOC3">
    <w:name w:val="toc 3"/>
    <w:basedOn w:val="Normal"/>
    <w:next w:val="Normal"/>
    <w:autoRedefine/>
    <w:uiPriority w:val="39"/>
    <w:unhideWhenUsed/>
    <w:rsid w:val="000052F4"/>
    <w:pPr>
      <w:spacing w:after="100"/>
      <w:ind w:left="440"/>
    </w:pPr>
  </w:style>
  <w:style w:type="character" w:styleId="Hyperlink">
    <w:name w:val="Hyperlink"/>
    <w:basedOn w:val="DefaultParagraphFont"/>
    <w:uiPriority w:val="99"/>
    <w:unhideWhenUsed/>
    <w:rsid w:val="000052F4"/>
    <w:rPr>
      <w:color w:val="0563C1" w:themeColor="hyperlink"/>
      <w:u w:val="single"/>
    </w:rPr>
  </w:style>
  <w:style w:type="paragraph" w:styleId="Revision">
    <w:name w:val="Revision"/>
    <w:hidden/>
    <w:uiPriority w:val="99"/>
    <w:semiHidden/>
    <w:rsid w:val="00D25E6C"/>
    <w:pPr>
      <w:spacing w:after="0" w:line="240" w:lineRule="auto"/>
    </w:pPr>
  </w:style>
  <w:style w:type="character" w:styleId="PlaceholderText">
    <w:name w:val="Placeholder Text"/>
    <w:basedOn w:val="DefaultParagraphFont"/>
    <w:uiPriority w:val="99"/>
    <w:semiHidden/>
    <w:rsid w:val="00D25E6C"/>
    <w:rPr>
      <w:color w:val="808080"/>
    </w:rPr>
  </w:style>
  <w:style w:type="character" w:styleId="CommentReference">
    <w:name w:val="annotation reference"/>
    <w:basedOn w:val="DefaultParagraphFont"/>
    <w:uiPriority w:val="99"/>
    <w:semiHidden/>
    <w:unhideWhenUsed/>
    <w:rsid w:val="00E623E9"/>
    <w:rPr>
      <w:sz w:val="16"/>
      <w:szCs w:val="16"/>
    </w:rPr>
  </w:style>
  <w:style w:type="paragraph" w:styleId="CommentText">
    <w:name w:val="annotation text"/>
    <w:basedOn w:val="Normal"/>
    <w:link w:val="CommentTextChar"/>
    <w:uiPriority w:val="99"/>
    <w:semiHidden/>
    <w:unhideWhenUsed/>
    <w:rsid w:val="00E623E9"/>
    <w:pPr>
      <w:spacing w:line="240" w:lineRule="auto"/>
    </w:pPr>
    <w:rPr>
      <w:sz w:val="20"/>
      <w:szCs w:val="20"/>
    </w:rPr>
  </w:style>
  <w:style w:type="character" w:customStyle="1" w:styleId="CommentTextChar">
    <w:name w:val="Comment Text Char"/>
    <w:basedOn w:val="DefaultParagraphFont"/>
    <w:link w:val="CommentText"/>
    <w:uiPriority w:val="99"/>
    <w:semiHidden/>
    <w:rsid w:val="00E623E9"/>
    <w:rPr>
      <w:sz w:val="20"/>
      <w:szCs w:val="20"/>
    </w:rPr>
  </w:style>
  <w:style w:type="paragraph" w:styleId="CommentSubject">
    <w:name w:val="annotation subject"/>
    <w:basedOn w:val="CommentText"/>
    <w:next w:val="CommentText"/>
    <w:link w:val="CommentSubjectChar"/>
    <w:uiPriority w:val="99"/>
    <w:semiHidden/>
    <w:unhideWhenUsed/>
    <w:rsid w:val="00E623E9"/>
    <w:rPr>
      <w:b/>
      <w:bCs/>
    </w:rPr>
  </w:style>
  <w:style w:type="character" w:customStyle="1" w:styleId="CommentSubjectChar">
    <w:name w:val="Comment Subject Char"/>
    <w:basedOn w:val="CommentTextChar"/>
    <w:link w:val="CommentSubject"/>
    <w:uiPriority w:val="99"/>
    <w:semiHidden/>
    <w:rsid w:val="00E623E9"/>
    <w:rPr>
      <w:b/>
      <w:bCs/>
      <w:sz w:val="20"/>
      <w:szCs w:val="20"/>
    </w:rPr>
  </w:style>
  <w:style w:type="table" w:styleId="TableGrid">
    <w:name w:val="Table Grid"/>
    <w:basedOn w:val="TableNormal"/>
    <w:uiPriority w:val="39"/>
    <w:rsid w:val="004F6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AE4EE3"/>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1">
    <w:name w:val="Grid Table 2 Accent 1"/>
    <w:basedOn w:val="TableNormal"/>
    <w:uiPriority w:val="47"/>
    <w:rsid w:val="00AE4EE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565077">
      <w:bodyDiv w:val="1"/>
      <w:marLeft w:val="0"/>
      <w:marRight w:val="0"/>
      <w:marTop w:val="0"/>
      <w:marBottom w:val="0"/>
      <w:divBdr>
        <w:top w:val="none" w:sz="0" w:space="0" w:color="auto"/>
        <w:left w:val="none" w:sz="0" w:space="0" w:color="auto"/>
        <w:bottom w:val="none" w:sz="0" w:space="0" w:color="auto"/>
        <w:right w:val="none" w:sz="0" w:space="0" w:color="auto"/>
      </w:divBdr>
    </w:div>
    <w:div w:id="1250389624">
      <w:bodyDiv w:val="1"/>
      <w:marLeft w:val="0"/>
      <w:marRight w:val="0"/>
      <w:marTop w:val="0"/>
      <w:marBottom w:val="0"/>
      <w:divBdr>
        <w:top w:val="none" w:sz="0" w:space="0" w:color="auto"/>
        <w:left w:val="none" w:sz="0" w:space="0" w:color="auto"/>
        <w:bottom w:val="none" w:sz="0" w:space="0" w:color="auto"/>
        <w:right w:val="none" w:sz="0" w:space="0" w:color="auto"/>
      </w:divBdr>
    </w:div>
    <w:div w:id="1325280916">
      <w:bodyDiv w:val="1"/>
      <w:marLeft w:val="0"/>
      <w:marRight w:val="0"/>
      <w:marTop w:val="0"/>
      <w:marBottom w:val="0"/>
      <w:divBdr>
        <w:top w:val="none" w:sz="0" w:space="0" w:color="auto"/>
        <w:left w:val="none" w:sz="0" w:space="0" w:color="auto"/>
        <w:bottom w:val="none" w:sz="0" w:space="0" w:color="auto"/>
        <w:right w:val="none" w:sz="0" w:space="0" w:color="auto"/>
      </w:divBdr>
    </w:div>
    <w:div w:id="1461068348">
      <w:bodyDiv w:val="1"/>
      <w:marLeft w:val="0"/>
      <w:marRight w:val="0"/>
      <w:marTop w:val="0"/>
      <w:marBottom w:val="0"/>
      <w:divBdr>
        <w:top w:val="none" w:sz="0" w:space="0" w:color="auto"/>
        <w:left w:val="none" w:sz="0" w:space="0" w:color="auto"/>
        <w:bottom w:val="none" w:sz="0" w:space="0" w:color="auto"/>
        <w:right w:val="none" w:sz="0" w:space="0" w:color="auto"/>
      </w:divBdr>
    </w:div>
    <w:div w:id="1501894430">
      <w:bodyDiv w:val="1"/>
      <w:marLeft w:val="0"/>
      <w:marRight w:val="0"/>
      <w:marTop w:val="0"/>
      <w:marBottom w:val="0"/>
      <w:divBdr>
        <w:top w:val="none" w:sz="0" w:space="0" w:color="auto"/>
        <w:left w:val="none" w:sz="0" w:space="0" w:color="auto"/>
        <w:bottom w:val="none" w:sz="0" w:space="0" w:color="auto"/>
        <w:right w:val="none" w:sz="0" w:space="0" w:color="auto"/>
      </w:divBdr>
    </w:div>
    <w:div w:id="1818644759">
      <w:bodyDiv w:val="1"/>
      <w:marLeft w:val="0"/>
      <w:marRight w:val="0"/>
      <w:marTop w:val="0"/>
      <w:marBottom w:val="0"/>
      <w:divBdr>
        <w:top w:val="none" w:sz="0" w:space="0" w:color="auto"/>
        <w:left w:val="none" w:sz="0" w:space="0" w:color="auto"/>
        <w:bottom w:val="none" w:sz="0" w:space="0" w:color="auto"/>
        <w:right w:val="none" w:sz="0" w:space="0" w:color="auto"/>
      </w:divBdr>
    </w:div>
    <w:div w:id="207562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scottishstudentsport.com"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ulia@scottishstudentsport.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FE49A9562894AFDB0039FDD46237A96"/>
        <w:category>
          <w:name w:val="General"/>
          <w:gallery w:val="placeholder"/>
        </w:category>
        <w:types>
          <w:type w:val="bbPlcHdr"/>
        </w:types>
        <w:behaviors>
          <w:behavior w:val="content"/>
        </w:behaviors>
        <w:guid w:val="{647F7C48-4C7A-470F-B526-3DEFFD994AA5}"/>
      </w:docPartPr>
      <w:docPartBody>
        <w:p w:rsidR="00B80754" w:rsidRDefault="00B80754" w:rsidP="00B80754">
          <w:pPr>
            <w:pStyle w:val="4FE49A9562894AFDB0039FDD46237A96"/>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754"/>
    <w:rsid w:val="004809CC"/>
    <w:rsid w:val="004B58E5"/>
    <w:rsid w:val="007D1638"/>
    <w:rsid w:val="00AA6790"/>
    <w:rsid w:val="00AC4C82"/>
    <w:rsid w:val="00B80754"/>
    <w:rsid w:val="00E671A8"/>
    <w:rsid w:val="00F075EF"/>
    <w:rsid w:val="00F10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80754"/>
    <w:rPr>
      <w:color w:val="808080"/>
    </w:rPr>
  </w:style>
  <w:style w:type="paragraph" w:customStyle="1" w:styleId="4FE49A9562894AFDB0039FDD46237A96">
    <w:name w:val="4FE49A9562894AFDB0039FDD46237A96"/>
    <w:rsid w:val="00B807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A7101-5579-468D-B395-DD3FC6AB6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1442</TotalTime>
  <Pages>6</Pages>
  <Words>1111</Words>
  <Characters>6336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Ruairidh Campbell</dc:creator>
  <cp:keywords/>
  <dc:description/>
  <cp:lastModifiedBy>Julia Stenhouse-Walton</cp:lastModifiedBy>
  <cp:revision>17</cp:revision>
  <dcterms:created xsi:type="dcterms:W3CDTF">2026-09-07T14:36:00Z</dcterms:created>
  <dcterms:modified xsi:type="dcterms:W3CDTF">2026-09-10T14:43:00Z</dcterms:modified>
</cp:coreProperties>
</file>