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8C488" w14:textId="77777777" w:rsidR="00663F37" w:rsidRDefault="00663F37" w:rsidP="00663F37">
      <w:pPr>
        <w:tabs>
          <w:tab w:val="left" w:pos="5134"/>
        </w:tabs>
        <w:rPr>
          <w:rFonts w:ascii="HandelGotDLig" w:hAnsi="HandelGotDLig"/>
          <w:sz w:val="24"/>
          <w:szCs w:val="24"/>
        </w:rPr>
      </w:pPr>
    </w:p>
    <w:p w14:paraId="41FE0CB5" w14:textId="6D10025B" w:rsidR="00310526" w:rsidRDefault="00262210" w:rsidP="0026221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B76B30">
        <w:rPr>
          <w:rFonts w:ascii="Arial" w:hAnsi="Arial" w:cs="Arial"/>
          <w:bCs/>
        </w:rPr>
        <w:t xml:space="preserve">Sports Group </w:t>
      </w:r>
      <w:r w:rsidR="008C766F">
        <w:rPr>
          <w:rFonts w:ascii="Arial" w:hAnsi="Arial" w:cs="Arial"/>
          <w:bCs/>
        </w:rPr>
        <w:t>Vice</w:t>
      </w:r>
      <w:r w:rsidR="00C7545D">
        <w:rPr>
          <w:rFonts w:ascii="Arial" w:hAnsi="Arial" w:cs="Arial"/>
          <w:bCs/>
        </w:rPr>
        <w:t>-</w:t>
      </w:r>
      <w:r w:rsidR="00310526">
        <w:rPr>
          <w:rFonts w:ascii="Arial" w:hAnsi="Arial" w:cs="Arial"/>
          <w:bCs/>
        </w:rPr>
        <w:t>Chair</w:t>
      </w:r>
      <w:r>
        <w:rPr>
          <w:rFonts w:ascii="Arial" w:hAnsi="Arial" w:cs="Arial"/>
          <w:bCs/>
        </w:rPr>
        <w:t xml:space="preserve"> Role Description </w:t>
      </w:r>
    </w:p>
    <w:p w14:paraId="359E0EFC" w14:textId="77777777" w:rsidR="00B60AA7" w:rsidRDefault="00B60AA7" w:rsidP="00262210">
      <w:pPr>
        <w:rPr>
          <w:rFonts w:ascii="Arial" w:hAnsi="Arial" w:cs="Arial"/>
          <w:bCs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3"/>
        <w:gridCol w:w="7267"/>
      </w:tblGrid>
      <w:tr w:rsidR="00262210" w14:paraId="53C2E315" w14:textId="77777777" w:rsidTr="00262210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A3A5DE9" w14:textId="77777777" w:rsidR="00262210" w:rsidRDefault="0026221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Role Title: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8B89" w14:textId="71782D25" w:rsidR="00262210" w:rsidRDefault="00FE4CE7" w:rsidP="008C76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Scottish Student</w:t>
            </w:r>
            <w:r w:rsidR="008F0014">
              <w:rPr>
                <w:rFonts w:ascii="Arial" w:hAnsi="Arial" w:cs="Arial"/>
              </w:rPr>
              <w:t xml:space="preserve"> Handball</w:t>
            </w:r>
            <w:r w:rsidR="008C766F" w:rsidRPr="00510B59">
              <w:rPr>
                <w:rFonts w:ascii="Arial" w:hAnsi="Arial" w:cs="Arial"/>
                <w:color w:val="FF0000"/>
              </w:rPr>
              <w:t xml:space="preserve"> </w:t>
            </w:r>
            <w:r w:rsidR="008C766F">
              <w:rPr>
                <w:rFonts w:ascii="Arial" w:hAnsi="Arial" w:cs="Arial"/>
              </w:rPr>
              <w:t>Vice</w:t>
            </w:r>
            <w:r w:rsidR="00C7545D">
              <w:rPr>
                <w:rFonts w:ascii="Arial" w:hAnsi="Arial" w:cs="Arial"/>
              </w:rPr>
              <w:t>-</w:t>
            </w:r>
            <w:r w:rsidR="00E54605">
              <w:rPr>
                <w:rFonts w:ascii="Arial" w:hAnsi="Arial" w:cs="Arial"/>
              </w:rPr>
              <w:t>Chair</w:t>
            </w:r>
          </w:p>
        </w:tc>
      </w:tr>
      <w:tr w:rsidR="00262210" w14:paraId="15DFD57E" w14:textId="77777777" w:rsidTr="00262210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68E6E13" w14:textId="77777777" w:rsidR="00262210" w:rsidRDefault="0026221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Responsible to: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B9C0" w14:textId="775C8852" w:rsidR="00262210" w:rsidRDefault="008F00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Handball </w:t>
            </w:r>
            <w:r w:rsidR="00B76B30">
              <w:rPr>
                <w:rFonts w:ascii="Arial" w:hAnsi="Arial" w:cs="Arial"/>
              </w:rPr>
              <w:t>Sports Group</w:t>
            </w:r>
            <w:r w:rsidR="00054C4D">
              <w:rPr>
                <w:rFonts w:ascii="Arial" w:hAnsi="Arial" w:cs="Arial"/>
              </w:rPr>
              <w:t xml:space="preserve"> Chair </w:t>
            </w:r>
          </w:p>
        </w:tc>
      </w:tr>
      <w:tr w:rsidR="00262210" w14:paraId="15AB1CFC" w14:textId="77777777" w:rsidTr="00262210">
        <w:tc>
          <w:tcPr>
            <w:tcW w:w="23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70DF4FA" w14:textId="77777777" w:rsidR="00262210" w:rsidRDefault="0026221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Where (Location):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E91E" w14:textId="77777777" w:rsidR="00262210" w:rsidRDefault="00E5460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Various within Scotland</w:t>
            </w:r>
          </w:p>
        </w:tc>
      </w:tr>
      <w:tr w:rsidR="00262210" w14:paraId="36D57CD9" w14:textId="77777777" w:rsidTr="00262210">
        <w:tc>
          <w:tcPr>
            <w:tcW w:w="23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083B767" w14:textId="77777777" w:rsidR="00262210" w:rsidRDefault="0026221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Time commitment: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F07F" w14:textId="03732C80" w:rsidR="00B76B30" w:rsidRDefault="00B76B30" w:rsidP="0066477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2-3 hours per month. Minimum 3-4 meetings per year with further opportunities outside of meetings.</w:t>
            </w:r>
          </w:p>
          <w:p w14:paraId="381FCBAD" w14:textId="3E7CDCD5" w:rsidR="00B76B30" w:rsidRDefault="00B76B30" w:rsidP="00B76B30">
            <w:pPr>
              <w:rPr>
                <w:rFonts w:ascii="Arial" w:hAnsi="Arial" w:cs="Arial"/>
                <w:bCs/>
              </w:rPr>
            </w:pPr>
          </w:p>
        </w:tc>
      </w:tr>
      <w:tr w:rsidR="008C766F" w14:paraId="740B3647" w14:textId="77777777" w:rsidTr="00262210">
        <w:tc>
          <w:tcPr>
            <w:tcW w:w="23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F4B253" w14:textId="231227C1" w:rsidR="008C766F" w:rsidRDefault="008C766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Role duration: 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B179" w14:textId="77777777" w:rsidR="00B76B30" w:rsidRDefault="00B76B30" w:rsidP="00B76B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The minimum duration of the role is 1 year, however there is scope to stand for a longer or shorter period at the discretion of SSS. </w:t>
            </w:r>
          </w:p>
          <w:p w14:paraId="0B69C730" w14:textId="3C9F5C21" w:rsidR="008C766F" w:rsidRDefault="00B76B30" w:rsidP="00B76B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Following the 1 year mark there may be another opportunity to stand for this, or another, role on the development group at the agreement of all parties.</w:t>
            </w:r>
          </w:p>
        </w:tc>
      </w:tr>
      <w:tr w:rsidR="00262210" w14:paraId="67069B41" w14:textId="77777777" w:rsidTr="00262210">
        <w:trPr>
          <w:trHeight w:val="1760"/>
        </w:trPr>
        <w:tc>
          <w:tcPr>
            <w:tcW w:w="23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72351DF" w14:textId="77777777" w:rsidR="00262210" w:rsidRDefault="0026221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Role description: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5CFB" w14:textId="17CE23F5" w:rsidR="005476D7" w:rsidRDefault="005476D7" w:rsidP="005476D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SSS has established these </w:t>
            </w:r>
            <w:r w:rsidR="00B76B30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ports </w:t>
            </w:r>
            <w:r w:rsidR="00B76B30"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 xml:space="preserve">roups to guide the work of SSS in regards to each sport. </w:t>
            </w:r>
          </w:p>
          <w:p w14:paraId="638DBB29" w14:textId="7B680E09" w:rsidR="005476D7" w:rsidRDefault="005476D7" w:rsidP="005476D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 a member, you will work with the rest of the group to create and deliver a</w:t>
            </w:r>
            <w:r w:rsidR="00B76B30">
              <w:rPr>
                <w:rFonts w:ascii="Arial" w:hAnsi="Arial" w:cs="Arial"/>
              </w:rPr>
              <w:t>n action plan</w:t>
            </w:r>
            <w:r>
              <w:rPr>
                <w:rFonts w:ascii="Arial" w:hAnsi="Arial" w:cs="Arial"/>
              </w:rPr>
              <w:t xml:space="preserve"> across a range of areas including competition, workforce, club development, and </w:t>
            </w:r>
            <w:r w:rsidR="00B76B30">
              <w:rPr>
                <w:rFonts w:ascii="Arial" w:hAnsi="Arial" w:cs="Arial"/>
              </w:rPr>
              <w:t xml:space="preserve">communications. </w:t>
            </w:r>
          </w:p>
          <w:p w14:paraId="4F51F3A7" w14:textId="77777777" w:rsidR="005476D7" w:rsidRDefault="005476D7" w:rsidP="005476D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 will help to set policy for your sport, oversee the national squad programme, and may be asked to lead on any specific projects being delivered at the time.</w:t>
            </w:r>
          </w:p>
          <w:p w14:paraId="227E6C1F" w14:textId="494A64FC" w:rsidR="000C444E" w:rsidRPr="000C444E" w:rsidRDefault="005476D7" w:rsidP="005476D7">
            <w:pPr>
              <w:tabs>
                <w:tab w:val="left" w:pos="268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Overall, you will represent the interests of all member institutions and student clubs to improve sport for students in Scotland.</w:t>
            </w:r>
            <w:r w:rsidR="00B76B30">
              <w:rPr>
                <w:rFonts w:ascii="Arial" w:hAnsi="Arial" w:cs="Arial"/>
              </w:rPr>
              <w:t xml:space="preserve"> </w:t>
            </w:r>
          </w:p>
        </w:tc>
      </w:tr>
      <w:tr w:rsidR="00262210" w14:paraId="06278C57" w14:textId="77777777" w:rsidTr="00262210">
        <w:tc>
          <w:tcPr>
            <w:tcW w:w="23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37EFD16" w14:textId="77777777" w:rsidR="00262210" w:rsidRDefault="0026221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Main tasks: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F705" w14:textId="77777777" w:rsidR="005476D7" w:rsidRDefault="005476D7" w:rsidP="005476D7">
            <w:pPr>
              <w:contextualSpacing/>
              <w:rPr>
                <w:rFonts w:ascii="Arial" w:hAnsi="Arial" w:cs="Arial"/>
                <w:bCs/>
              </w:rPr>
            </w:pPr>
          </w:p>
          <w:p w14:paraId="6F3D3131" w14:textId="38D96F30" w:rsidR="008773F1" w:rsidRPr="008773F1" w:rsidRDefault="00510B59" w:rsidP="008773F1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Build a relationship with student captains to share </w:t>
            </w:r>
            <w:r w:rsidR="008773F1">
              <w:rPr>
                <w:rFonts w:ascii="Arial" w:hAnsi="Arial" w:cs="Arial"/>
              </w:rPr>
              <w:t xml:space="preserve">competitions and </w:t>
            </w:r>
            <w:r>
              <w:rPr>
                <w:rFonts w:ascii="Arial" w:hAnsi="Arial" w:cs="Arial"/>
              </w:rPr>
              <w:t xml:space="preserve">development </w:t>
            </w:r>
            <w:r w:rsidR="008773F1">
              <w:rPr>
                <w:rFonts w:ascii="Arial" w:hAnsi="Arial" w:cs="Arial"/>
              </w:rPr>
              <w:t>opportunities to clubs</w:t>
            </w:r>
            <w:r w:rsidR="00B76B30">
              <w:rPr>
                <w:rFonts w:ascii="Arial" w:hAnsi="Arial" w:cs="Arial"/>
              </w:rPr>
              <w:t xml:space="preserve">. </w:t>
            </w:r>
          </w:p>
          <w:p w14:paraId="6553243F" w14:textId="70639CE1" w:rsidR="008773F1" w:rsidRDefault="008773F1" w:rsidP="008773F1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Coordinate a meeting for all student </w:t>
            </w:r>
            <w:r w:rsidR="00510B59">
              <w:rPr>
                <w:rFonts w:ascii="Arial" w:hAnsi="Arial" w:cs="Arial"/>
              </w:rPr>
              <w:t xml:space="preserve">club </w:t>
            </w:r>
            <w:r>
              <w:rPr>
                <w:rFonts w:ascii="Arial" w:hAnsi="Arial" w:cs="Arial"/>
              </w:rPr>
              <w:t xml:space="preserve">captains at the </w:t>
            </w:r>
            <w:r w:rsidR="00FF4130">
              <w:rPr>
                <w:rFonts w:ascii="Arial" w:hAnsi="Arial" w:cs="Arial"/>
              </w:rPr>
              <w:t>end of the year to review and</w:t>
            </w:r>
            <w:r>
              <w:rPr>
                <w:rFonts w:ascii="Arial" w:hAnsi="Arial" w:cs="Arial"/>
              </w:rPr>
              <w:t xml:space="preserve"> plan for the following year</w:t>
            </w:r>
          </w:p>
          <w:p w14:paraId="10380CEF" w14:textId="4F9CB14B" w:rsidR="00C539F5" w:rsidRDefault="00510B59" w:rsidP="009D4CD3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Work </w:t>
            </w:r>
            <w:r w:rsidR="008773F1">
              <w:rPr>
                <w:rFonts w:ascii="Arial" w:hAnsi="Arial" w:cs="Arial"/>
              </w:rPr>
              <w:t>with S</w:t>
            </w:r>
            <w:r w:rsidR="00B76B30">
              <w:rPr>
                <w:rFonts w:ascii="Arial" w:hAnsi="Arial" w:cs="Arial"/>
              </w:rPr>
              <w:t>ports Group</w:t>
            </w:r>
            <w:r w:rsidR="008773F1">
              <w:rPr>
                <w:rFonts w:ascii="Arial" w:hAnsi="Arial" w:cs="Arial"/>
              </w:rPr>
              <w:t xml:space="preserve"> Chair</w:t>
            </w:r>
            <w:r>
              <w:rPr>
                <w:rFonts w:ascii="Arial" w:hAnsi="Arial" w:cs="Arial"/>
              </w:rPr>
              <w:t xml:space="preserve"> and </w:t>
            </w:r>
            <w:r w:rsidR="008773F1">
              <w:rPr>
                <w:rFonts w:ascii="Arial" w:hAnsi="Arial" w:cs="Arial"/>
              </w:rPr>
              <w:t>SSS Staff</w:t>
            </w:r>
            <w:r>
              <w:rPr>
                <w:rFonts w:ascii="Arial" w:hAnsi="Arial" w:cs="Arial"/>
              </w:rPr>
              <w:t xml:space="preserve"> Lead</w:t>
            </w:r>
            <w:r w:rsidR="008773F1">
              <w:rPr>
                <w:rFonts w:ascii="Arial" w:hAnsi="Arial" w:cs="Arial"/>
              </w:rPr>
              <w:t xml:space="preserve"> to make progress on </w:t>
            </w:r>
            <w:r>
              <w:rPr>
                <w:rFonts w:ascii="Arial" w:hAnsi="Arial" w:cs="Arial"/>
              </w:rPr>
              <w:t xml:space="preserve">the actions within the groups action plan. Help support other roles within the group when required to reach goals. </w:t>
            </w:r>
          </w:p>
          <w:p w14:paraId="25E568DC" w14:textId="163FCF57" w:rsidR="008773F1" w:rsidRPr="008773F1" w:rsidRDefault="008773F1" w:rsidP="008773F1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Deliver Scottish Student </w:t>
            </w:r>
            <w:r w:rsidR="00510B59">
              <w:rPr>
                <w:rFonts w:ascii="Arial" w:hAnsi="Arial" w:cs="Arial"/>
              </w:rPr>
              <w:t>sport</w:t>
            </w:r>
            <w:r>
              <w:rPr>
                <w:rFonts w:ascii="Arial" w:hAnsi="Arial" w:cs="Arial"/>
              </w:rPr>
              <w:t xml:space="preserve"> events</w:t>
            </w:r>
            <w:r w:rsidR="00510B59">
              <w:rPr>
                <w:rFonts w:ascii="Arial" w:hAnsi="Arial" w:cs="Arial"/>
              </w:rPr>
              <w:t xml:space="preserve"> in partnership with the chair, and SSS Staff. </w:t>
            </w:r>
          </w:p>
          <w:p w14:paraId="7ABC22B9" w14:textId="77777777" w:rsidR="005476D7" w:rsidRDefault="00510B59" w:rsidP="005476D7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Support the sports programme by </w:t>
            </w:r>
            <w:r w:rsidR="008773F1">
              <w:rPr>
                <w:rFonts w:ascii="Arial" w:hAnsi="Arial" w:cs="Arial"/>
              </w:rPr>
              <w:t xml:space="preserve">keeping track of finances and </w:t>
            </w:r>
            <w:r>
              <w:rPr>
                <w:rFonts w:ascii="Arial" w:hAnsi="Arial" w:cs="Arial"/>
              </w:rPr>
              <w:t xml:space="preserve">working with SSS business manager who manages the programme budgets. </w:t>
            </w:r>
          </w:p>
          <w:p w14:paraId="5D8ED795" w14:textId="5A77F831" w:rsidR="005476D7" w:rsidRPr="005476D7" w:rsidRDefault="005476D7" w:rsidP="005476D7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Arial" w:hAnsi="Arial" w:cs="Arial"/>
              </w:rPr>
            </w:pPr>
            <w:r w:rsidRPr="005476D7">
              <w:rPr>
                <w:rFonts w:ascii="Arial" w:hAnsi="Arial" w:cs="Arial"/>
                <w:bCs/>
              </w:rPr>
              <w:t>Support the</w:t>
            </w:r>
            <w:r w:rsidRPr="005476D7">
              <w:rPr>
                <w:rFonts w:ascii="Arial" w:hAnsi="Arial" w:cs="Arial"/>
              </w:rPr>
              <w:t xml:space="preserve"> chair to coordinate a meeting for all student club captains at the start of the year to share plans for the year and take minutes. Working with the club captains to choose a suitable time, and promote attendance.</w:t>
            </w:r>
          </w:p>
          <w:p w14:paraId="1C6FC00E" w14:textId="3BCFF276" w:rsidR="008773F1" w:rsidRPr="008773F1" w:rsidRDefault="00FF4130" w:rsidP="008773F1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Seek relationships that</w:t>
            </w:r>
            <w:r w:rsidR="008773F1">
              <w:rPr>
                <w:rFonts w:ascii="Arial" w:hAnsi="Arial" w:cs="Arial"/>
              </w:rPr>
              <w:t xml:space="preserve"> would support the sustainability of the </w:t>
            </w:r>
            <w:r w:rsidR="00510B59">
              <w:rPr>
                <w:rFonts w:ascii="Arial" w:hAnsi="Arial" w:cs="Arial"/>
              </w:rPr>
              <w:t>sport</w:t>
            </w:r>
            <w:r w:rsidR="008773F1">
              <w:rPr>
                <w:rFonts w:ascii="Arial" w:hAnsi="Arial" w:cs="Arial"/>
              </w:rPr>
              <w:t xml:space="preserve"> programme in partnership with</w:t>
            </w:r>
            <w:r w:rsidR="00510B59">
              <w:rPr>
                <w:rFonts w:ascii="Arial" w:hAnsi="Arial" w:cs="Arial"/>
              </w:rPr>
              <w:t xml:space="preserve"> the</w:t>
            </w:r>
            <w:r w:rsidR="008773F1">
              <w:rPr>
                <w:rFonts w:ascii="Arial" w:hAnsi="Arial" w:cs="Arial"/>
              </w:rPr>
              <w:t xml:space="preserve"> Chair and SSS </w:t>
            </w:r>
            <w:r w:rsidR="00510B59">
              <w:rPr>
                <w:rFonts w:ascii="Arial" w:hAnsi="Arial" w:cs="Arial"/>
              </w:rPr>
              <w:t xml:space="preserve">staff lead. </w:t>
            </w:r>
          </w:p>
        </w:tc>
      </w:tr>
      <w:tr w:rsidR="00262210" w14:paraId="45801190" w14:textId="77777777" w:rsidTr="00262210">
        <w:trPr>
          <w:trHeight w:val="786"/>
        </w:trPr>
        <w:tc>
          <w:tcPr>
            <w:tcW w:w="23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3FA260" w14:textId="77777777" w:rsidR="00262210" w:rsidRDefault="0026221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 xml:space="preserve">Required skills, qualities and experience </w:t>
            </w:r>
          </w:p>
          <w:p w14:paraId="4244FC44" w14:textId="77777777" w:rsidR="00262210" w:rsidRDefault="00262210">
            <w:pPr>
              <w:rPr>
                <w:rFonts w:ascii="Arial" w:hAnsi="Arial" w:cs="Arial"/>
                <w:bCs/>
              </w:rPr>
            </w:pPr>
          </w:p>
          <w:p w14:paraId="6B8E89CD" w14:textId="77777777" w:rsidR="00262210" w:rsidRDefault="00262210">
            <w:pPr>
              <w:rPr>
                <w:rFonts w:ascii="Arial" w:hAnsi="Arial" w:cs="Arial"/>
                <w:bCs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7A27" w14:textId="77777777" w:rsidR="000C444E" w:rsidRDefault="000C444E" w:rsidP="0026221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Proactive, can do attitude </w:t>
            </w:r>
          </w:p>
          <w:p w14:paraId="5BE00D99" w14:textId="77777777" w:rsidR="00262210" w:rsidRDefault="00ED35EF" w:rsidP="0026221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in event management</w:t>
            </w:r>
          </w:p>
          <w:p w14:paraId="3D7681D8" w14:textId="3F09888C" w:rsidR="000C529B" w:rsidRDefault="000C529B" w:rsidP="0026221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student </w:t>
            </w:r>
            <w:r w:rsidR="00510B59">
              <w:rPr>
                <w:rFonts w:ascii="Arial" w:hAnsi="Arial" w:cs="Arial"/>
              </w:rPr>
              <w:t>sport</w:t>
            </w:r>
            <w:r>
              <w:rPr>
                <w:rFonts w:ascii="Arial" w:hAnsi="Arial" w:cs="Arial"/>
              </w:rPr>
              <w:t xml:space="preserve"> in Scotland</w:t>
            </w:r>
          </w:p>
          <w:p w14:paraId="06601E74" w14:textId="1D2F9B43" w:rsidR="00ED35EF" w:rsidRPr="000C444E" w:rsidRDefault="000C609D" w:rsidP="000C444E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Knowledge of </w:t>
            </w:r>
            <w:r w:rsidR="00510B59">
              <w:rPr>
                <w:rFonts w:ascii="Arial" w:hAnsi="Arial" w:cs="Arial"/>
              </w:rPr>
              <w:t>the wider sport</w:t>
            </w:r>
            <w:r>
              <w:rPr>
                <w:rFonts w:ascii="Arial" w:hAnsi="Arial" w:cs="Arial"/>
              </w:rPr>
              <w:t xml:space="preserve"> </w:t>
            </w:r>
            <w:r w:rsidR="000C529B">
              <w:rPr>
                <w:rFonts w:ascii="Arial" w:hAnsi="Arial" w:cs="Arial"/>
              </w:rPr>
              <w:t>landscape</w:t>
            </w:r>
            <w:r w:rsidR="00ED35EF">
              <w:rPr>
                <w:rFonts w:ascii="Arial" w:hAnsi="Arial" w:cs="Arial"/>
              </w:rPr>
              <w:t xml:space="preserve"> in Scotland</w:t>
            </w:r>
            <w:r w:rsidR="003026DE" w:rsidRPr="000C444E">
              <w:rPr>
                <w:rFonts w:ascii="Arial" w:hAnsi="Arial" w:cs="Arial"/>
                <w:color w:val="FF0000"/>
              </w:rPr>
              <w:t xml:space="preserve"> </w:t>
            </w:r>
          </w:p>
          <w:p w14:paraId="307CF998" w14:textId="77777777" w:rsidR="000C444E" w:rsidRPr="00623651" w:rsidRDefault="000C529B" w:rsidP="00623651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effectively communicate with a range of stakeholders</w:t>
            </w:r>
          </w:p>
        </w:tc>
      </w:tr>
      <w:tr w:rsidR="00343755" w14:paraId="75E9F88C" w14:textId="77777777" w:rsidTr="00262210">
        <w:trPr>
          <w:trHeight w:val="786"/>
        </w:trPr>
        <w:tc>
          <w:tcPr>
            <w:tcW w:w="23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2EB356" w14:textId="747BA026" w:rsidR="00343755" w:rsidRDefault="0034375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Personal Attributes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BFC3" w14:textId="47E70AA7" w:rsidR="00343755" w:rsidRPr="00343755" w:rsidRDefault="00343755" w:rsidP="00343755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Arial" w:hAnsi="Arial" w:cs="Arial"/>
              </w:rPr>
            </w:pPr>
            <w:r w:rsidRPr="00343755">
              <w:rPr>
                <w:rFonts w:ascii="Arial" w:hAnsi="Arial" w:cs="Arial"/>
              </w:rPr>
              <w:t>Reliable and supportive, with a collaborative approach</w:t>
            </w:r>
          </w:p>
          <w:p w14:paraId="74F346AC" w14:textId="5A6FAEC8" w:rsidR="00343755" w:rsidRPr="00343755" w:rsidRDefault="00343755" w:rsidP="00343755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Arial" w:hAnsi="Arial" w:cs="Arial"/>
              </w:rPr>
            </w:pPr>
            <w:r w:rsidRPr="00343755">
              <w:rPr>
                <w:rFonts w:ascii="Arial" w:hAnsi="Arial" w:cs="Arial"/>
              </w:rPr>
              <w:t>Confidence to step into the Chair’s role when required</w:t>
            </w:r>
          </w:p>
          <w:p w14:paraId="60348269" w14:textId="5F9B304F" w:rsidR="00343755" w:rsidRPr="00343755" w:rsidRDefault="00343755" w:rsidP="00343755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Arial" w:hAnsi="Arial" w:cs="Arial"/>
              </w:rPr>
            </w:pPr>
            <w:r w:rsidRPr="00343755">
              <w:rPr>
                <w:rFonts w:ascii="Arial" w:hAnsi="Arial" w:cs="Arial"/>
              </w:rPr>
              <w:t>Integrity, impartiality, and sound judgment</w:t>
            </w:r>
          </w:p>
          <w:p w14:paraId="017BBEF8" w14:textId="2D6D6534" w:rsidR="00343755" w:rsidRPr="00343755" w:rsidRDefault="00343755" w:rsidP="00343755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Arial" w:hAnsi="Arial" w:cs="Arial"/>
              </w:rPr>
            </w:pPr>
            <w:r w:rsidRPr="00343755">
              <w:rPr>
                <w:rFonts w:ascii="Arial" w:hAnsi="Arial" w:cs="Arial"/>
              </w:rPr>
              <w:t>Commitment to promoting diversity, equity, and inclusion</w:t>
            </w:r>
          </w:p>
          <w:p w14:paraId="79A2CEF1" w14:textId="0359D8DC" w:rsidR="00343755" w:rsidRDefault="00343755" w:rsidP="00343755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Arial" w:hAnsi="Arial" w:cs="Arial"/>
              </w:rPr>
            </w:pPr>
            <w:r w:rsidRPr="00343755">
              <w:rPr>
                <w:rFonts w:ascii="Arial" w:hAnsi="Arial" w:cs="Arial"/>
              </w:rPr>
              <w:t>Willingness to dedicate time and energy to the organisation’s development</w:t>
            </w:r>
          </w:p>
        </w:tc>
      </w:tr>
      <w:tr w:rsidR="00262210" w14:paraId="6B14163F" w14:textId="77777777" w:rsidTr="00262210">
        <w:tc>
          <w:tcPr>
            <w:tcW w:w="23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2E96E1" w14:textId="77777777" w:rsidR="00262210" w:rsidRDefault="0026221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Training and support available:</w:t>
            </w:r>
          </w:p>
          <w:p w14:paraId="5F5F2036" w14:textId="77777777" w:rsidR="00262210" w:rsidRDefault="00262210">
            <w:pPr>
              <w:rPr>
                <w:rFonts w:ascii="Arial" w:hAnsi="Arial" w:cs="Arial"/>
                <w:bCs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7265" w14:textId="77777777" w:rsidR="00E4523C" w:rsidRPr="00406AD9" w:rsidRDefault="00E4523C" w:rsidP="00E4523C">
            <w:pPr>
              <w:pStyle w:val="ListParagraph"/>
              <w:numPr>
                <w:ilvl w:val="0"/>
                <w:numId w:val="7"/>
              </w:numPr>
              <w:tabs>
                <w:tab w:val="left" w:pos="-720"/>
              </w:tabs>
              <w:suppressAutoHyphens/>
              <w:spacing w:before="90"/>
              <w:contextualSpacing/>
              <w:rPr>
                <w:rFonts w:ascii="Arial" w:hAnsi="Arial" w:cs="Arial"/>
                <w:bCs/>
              </w:rPr>
            </w:pPr>
            <w:r w:rsidRPr="00406AD9">
              <w:rPr>
                <w:rFonts w:ascii="Arial" w:hAnsi="Arial" w:cs="Arial"/>
                <w:bCs/>
              </w:rPr>
              <w:t xml:space="preserve">Annual sport group </w:t>
            </w:r>
            <w:r>
              <w:rPr>
                <w:rFonts w:ascii="Arial" w:hAnsi="Arial" w:cs="Arial"/>
                <w:bCs/>
              </w:rPr>
              <w:t>t</w:t>
            </w:r>
            <w:r w:rsidRPr="00406AD9">
              <w:rPr>
                <w:rFonts w:ascii="Arial" w:hAnsi="Arial" w:cs="Arial"/>
                <w:bCs/>
              </w:rPr>
              <w:t>raining session hosted by SSS</w:t>
            </w:r>
          </w:p>
          <w:p w14:paraId="0A73DFCF" w14:textId="34465B37" w:rsidR="00292259" w:rsidRPr="00292259" w:rsidRDefault="00ED35EF" w:rsidP="00292259">
            <w:pPr>
              <w:pStyle w:val="ListParagraph"/>
              <w:numPr>
                <w:ilvl w:val="0"/>
                <w:numId w:val="7"/>
              </w:numPr>
              <w:tabs>
                <w:tab w:val="left" w:pos="-720"/>
              </w:tabs>
              <w:suppressAutoHyphens/>
              <w:spacing w:before="90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Any relevant </w:t>
            </w:r>
            <w:r w:rsidR="000C444E">
              <w:rPr>
                <w:rFonts w:ascii="Arial" w:hAnsi="Arial" w:cs="Arial"/>
                <w:bCs/>
              </w:rPr>
              <w:t xml:space="preserve">CPD </w:t>
            </w:r>
            <w:r>
              <w:rPr>
                <w:rFonts w:ascii="Arial" w:hAnsi="Arial" w:cs="Arial"/>
                <w:bCs/>
              </w:rPr>
              <w:t xml:space="preserve">courses/experience as </w:t>
            </w:r>
            <w:r w:rsidR="00054C4D">
              <w:rPr>
                <w:rFonts w:ascii="Arial" w:hAnsi="Arial" w:cs="Arial"/>
                <w:bCs/>
              </w:rPr>
              <w:t xml:space="preserve">identified by Chair and SSS </w:t>
            </w:r>
            <w:r w:rsidR="00510B59">
              <w:rPr>
                <w:rFonts w:ascii="Arial" w:hAnsi="Arial" w:cs="Arial"/>
                <w:bCs/>
              </w:rPr>
              <w:t xml:space="preserve">staff lead. </w:t>
            </w:r>
          </w:p>
          <w:p w14:paraId="182F5672" w14:textId="77777777" w:rsidR="00292259" w:rsidRPr="00292259" w:rsidRDefault="00292259" w:rsidP="00510B59">
            <w:pPr>
              <w:pStyle w:val="ListParagraph"/>
              <w:tabs>
                <w:tab w:val="left" w:pos="-720"/>
              </w:tabs>
              <w:suppressAutoHyphens/>
              <w:spacing w:before="90"/>
              <w:ind w:left="360"/>
              <w:contextualSpacing/>
              <w:rPr>
                <w:rFonts w:ascii="Arial" w:hAnsi="Arial" w:cs="Arial"/>
                <w:bCs/>
              </w:rPr>
            </w:pPr>
          </w:p>
        </w:tc>
      </w:tr>
      <w:tr w:rsidR="00262210" w14:paraId="326413FF" w14:textId="77777777" w:rsidTr="00262210">
        <w:tc>
          <w:tcPr>
            <w:tcW w:w="23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CA66FFC" w14:textId="77777777" w:rsidR="00262210" w:rsidRDefault="0026221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Any other Requirements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158E" w14:textId="67C9F2E9" w:rsidR="00262210" w:rsidRDefault="00ED35EF" w:rsidP="00ED35E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Driving licence desired</w:t>
            </w:r>
            <w:r w:rsidR="000C609D">
              <w:rPr>
                <w:rFonts w:ascii="Arial" w:hAnsi="Arial" w:cs="Arial"/>
              </w:rPr>
              <w:t xml:space="preserve"> but not essential</w:t>
            </w:r>
          </w:p>
          <w:p w14:paraId="14FE9792" w14:textId="1E1162B2" w:rsidR="00ED35EF" w:rsidRDefault="00ED35EF" w:rsidP="00ED35E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Coaching or Officiating qualification preferred</w:t>
            </w:r>
            <w:r w:rsidR="000C609D">
              <w:rPr>
                <w:rFonts w:ascii="Arial" w:hAnsi="Arial" w:cs="Arial"/>
              </w:rPr>
              <w:t xml:space="preserve"> but not essential</w:t>
            </w:r>
          </w:p>
          <w:p w14:paraId="06096B3F" w14:textId="77777777" w:rsidR="000C444E" w:rsidRDefault="000C444E" w:rsidP="000C444E">
            <w:pPr>
              <w:pStyle w:val="ListParagraph"/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262210" w14:paraId="12F03C8B" w14:textId="77777777" w:rsidTr="000C609D">
        <w:trPr>
          <w:trHeight w:val="532"/>
        </w:trPr>
        <w:tc>
          <w:tcPr>
            <w:tcW w:w="23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45FFBBF" w14:textId="77777777" w:rsidR="00262210" w:rsidRDefault="0026221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Recruitment process: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58DB" w14:textId="43DF159B" w:rsidR="00510B59" w:rsidRPr="00097297" w:rsidRDefault="00510B59" w:rsidP="00510B59">
            <w:pPr>
              <w:rPr>
                <w:rFonts w:ascii="Arial" w:hAnsi="Arial" w:cs="Arial"/>
                <w:bCs/>
              </w:rPr>
            </w:pPr>
            <w:r w:rsidRPr="00097297">
              <w:rPr>
                <w:rFonts w:ascii="Arial" w:hAnsi="Arial" w:cs="Arial"/>
                <w:bCs/>
              </w:rPr>
              <w:t xml:space="preserve">Application is by CV and cover letter, sent to </w:t>
            </w:r>
            <w:r>
              <w:rPr>
                <w:rFonts w:ascii="Arial" w:hAnsi="Arial" w:cs="Arial"/>
                <w:bCs/>
              </w:rPr>
              <w:t>SSS Sport Staff Lead</w:t>
            </w:r>
            <w:r w:rsidRPr="00097297">
              <w:rPr>
                <w:rFonts w:ascii="Arial" w:hAnsi="Arial" w:cs="Arial"/>
                <w:bCs/>
              </w:rPr>
              <w:t xml:space="preserve">, </w:t>
            </w:r>
            <w:r w:rsidR="008F0014">
              <w:rPr>
                <w:rFonts w:ascii="Arial" w:hAnsi="Arial" w:cs="Arial"/>
                <w:bCs/>
              </w:rPr>
              <w:t>sophie</w:t>
            </w:r>
            <w:r w:rsidRPr="00097297">
              <w:rPr>
                <w:rFonts w:ascii="Arial" w:hAnsi="Arial" w:cs="Arial"/>
                <w:bCs/>
              </w:rPr>
              <w:t>@scottishstudentsport.com</w:t>
            </w:r>
          </w:p>
          <w:p w14:paraId="7296816E" w14:textId="3E2811C4" w:rsidR="000C444E" w:rsidRPr="00C7545D" w:rsidRDefault="000C444E" w:rsidP="00054C4D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13F7F150" w14:textId="77777777" w:rsidR="00262210" w:rsidRDefault="00262210" w:rsidP="00663F37">
      <w:pPr>
        <w:tabs>
          <w:tab w:val="left" w:pos="5134"/>
        </w:tabs>
        <w:rPr>
          <w:rFonts w:ascii="HandelGotDLig" w:hAnsi="HandelGotDLig"/>
          <w:sz w:val="24"/>
          <w:szCs w:val="24"/>
        </w:rPr>
      </w:pPr>
    </w:p>
    <w:sectPr w:rsidR="00262210" w:rsidSect="000C4C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977" w:right="1440" w:bottom="212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F30FF" w14:textId="77777777" w:rsidR="003207D9" w:rsidRDefault="003207D9" w:rsidP="00B63243">
      <w:r>
        <w:separator/>
      </w:r>
    </w:p>
  </w:endnote>
  <w:endnote w:type="continuationSeparator" w:id="0">
    <w:p w14:paraId="6E0091CA" w14:textId="77777777" w:rsidR="003207D9" w:rsidRDefault="003207D9" w:rsidP="00B63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ndelGotDLig">
    <w:altName w:val="Arial"/>
    <w:charset w:val="00"/>
    <w:family w:val="swiss"/>
    <w:pitch w:val="variable"/>
    <w:sig w:usb0="00000207" w:usb1="00000000" w:usb2="00000000" w:usb3="00000000" w:csb0="0000001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00CAD" w14:textId="77777777" w:rsidR="008F0014" w:rsidRDefault="008F00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11AF4" w14:textId="77777777" w:rsidR="00B63243" w:rsidRDefault="00663F3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60872379" wp14:editId="3B68D0FE">
          <wp:simplePos x="0" y="0"/>
          <wp:positionH relativeFrom="column">
            <wp:posOffset>-914400</wp:posOffset>
          </wp:positionH>
          <wp:positionV relativeFrom="paragraph">
            <wp:posOffset>-1060601</wp:posOffset>
          </wp:positionV>
          <wp:extent cx="7550150" cy="1675116"/>
          <wp:effectExtent l="0" t="0" r="0" b="1905"/>
          <wp:wrapNone/>
          <wp:docPr id="4" name="Picture 4" descr="K:\CSE\SSS\Marketing &amp; Comms\Designs\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CSE\SSS\Marketing &amp; Comms\Designs\Foot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4426" cy="170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FDB83" w14:textId="77777777" w:rsidR="008F0014" w:rsidRDefault="008F0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17988" w14:textId="77777777" w:rsidR="003207D9" w:rsidRDefault="003207D9" w:rsidP="00B63243">
      <w:r>
        <w:separator/>
      </w:r>
    </w:p>
  </w:footnote>
  <w:footnote w:type="continuationSeparator" w:id="0">
    <w:p w14:paraId="2A342ACD" w14:textId="77777777" w:rsidR="003207D9" w:rsidRDefault="003207D9" w:rsidP="00B63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5EA83" w14:textId="77777777" w:rsidR="008F0014" w:rsidRDefault="008F0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A1711" w14:textId="77777777" w:rsidR="00B63243" w:rsidRDefault="00663F3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19CA119" wp14:editId="20DD3000">
          <wp:simplePos x="0" y="0"/>
          <wp:positionH relativeFrom="column">
            <wp:posOffset>-930304</wp:posOffset>
          </wp:positionH>
          <wp:positionV relativeFrom="paragraph">
            <wp:posOffset>-441629</wp:posOffset>
          </wp:positionV>
          <wp:extent cx="7566053" cy="2183160"/>
          <wp:effectExtent l="0" t="0" r="0" b="7620"/>
          <wp:wrapNone/>
          <wp:docPr id="3" name="Picture 3" descr="K:\CSE\SSS\Marketing &amp; Comms\Designs\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CSE\SSS\Marketing &amp; Comms\Designs\Hea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3125" cy="2188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D3C7E8" w14:textId="77777777" w:rsidR="00B63243" w:rsidRDefault="00B632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5BE5D" w14:textId="77777777" w:rsidR="008F0014" w:rsidRDefault="008F0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70EE1"/>
    <w:multiLevelType w:val="hybridMultilevel"/>
    <w:tmpl w:val="130C2774"/>
    <w:lvl w:ilvl="0" w:tplc="DA462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44A1E"/>
    <w:multiLevelType w:val="hybridMultilevel"/>
    <w:tmpl w:val="6902FA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17008A"/>
    <w:multiLevelType w:val="hybridMultilevel"/>
    <w:tmpl w:val="39C48D1A"/>
    <w:lvl w:ilvl="0" w:tplc="F9FCBA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55E41"/>
    <w:multiLevelType w:val="hybridMultilevel"/>
    <w:tmpl w:val="6A5005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9B3E78"/>
    <w:multiLevelType w:val="hybridMultilevel"/>
    <w:tmpl w:val="A59AA8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1B5A6B"/>
    <w:multiLevelType w:val="hybridMultilevel"/>
    <w:tmpl w:val="FD3ED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F438B"/>
    <w:multiLevelType w:val="hybridMultilevel"/>
    <w:tmpl w:val="871A748C"/>
    <w:lvl w:ilvl="0" w:tplc="3B4072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E1550"/>
    <w:multiLevelType w:val="hybridMultilevel"/>
    <w:tmpl w:val="80FCCD38"/>
    <w:lvl w:ilvl="0" w:tplc="BFB03D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F60A2"/>
    <w:multiLevelType w:val="hybridMultilevel"/>
    <w:tmpl w:val="787E0B8E"/>
    <w:lvl w:ilvl="0" w:tplc="2084DF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14311"/>
    <w:multiLevelType w:val="hybridMultilevel"/>
    <w:tmpl w:val="F5882C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2273AE"/>
    <w:multiLevelType w:val="hybridMultilevel"/>
    <w:tmpl w:val="5BCE5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5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6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243"/>
    <w:rsid w:val="00054C4D"/>
    <w:rsid w:val="00075E0C"/>
    <w:rsid w:val="00082E9D"/>
    <w:rsid w:val="00097DBD"/>
    <w:rsid w:val="000C444E"/>
    <w:rsid w:val="000C4C0D"/>
    <w:rsid w:val="000C529B"/>
    <w:rsid w:val="000C609D"/>
    <w:rsid w:val="001D2D75"/>
    <w:rsid w:val="00200D8F"/>
    <w:rsid w:val="00212A52"/>
    <w:rsid w:val="00251CEB"/>
    <w:rsid w:val="00262210"/>
    <w:rsid w:val="00292259"/>
    <w:rsid w:val="002D08D2"/>
    <w:rsid w:val="003026DE"/>
    <w:rsid w:val="00310526"/>
    <w:rsid w:val="003114B1"/>
    <w:rsid w:val="00316C53"/>
    <w:rsid w:val="003207D9"/>
    <w:rsid w:val="003263C7"/>
    <w:rsid w:val="00343755"/>
    <w:rsid w:val="0037174B"/>
    <w:rsid w:val="003D75DF"/>
    <w:rsid w:val="00510B59"/>
    <w:rsid w:val="005216EA"/>
    <w:rsid w:val="005476D7"/>
    <w:rsid w:val="00591B73"/>
    <w:rsid w:val="005A74AE"/>
    <w:rsid w:val="005C2CE3"/>
    <w:rsid w:val="005D326F"/>
    <w:rsid w:val="006058E8"/>
    <w:rsid w:val="00623651"/>
    <w:rsid w:val="00663B2D"/>
    <w:rsid w:val="00663F37"/>
    <w:rsid w:val="00664776"/>
    <w:rsid w:val="006B7747"/>
    <w:rsid w:val="006D36F0"/>
    <w:rsid w:val="00707E8B"/>
    <w:rsid w:val="00795C9F"/>
    <w:rsid w:val="008773F1"/>
    <w:rsid w:val="008C766F"/>
    <w:rsid w:val="008F0014"/>
    <w:rsid w:val="008F3D32"/>
    <w:rsid w:val="0092082F"/>
    <w:rsid w:val="00984330"/>
    <w:rsid w:val="00AC56B7"/>
    <w:rsid w:val="00B101DA"/>
    <w:rsid w:val="00B60AA7"/>
    <w:rsid w:val="00B63243"/>
    <w:rsid w:val="00B76B30"/>
    <w:rsid w:val="00C34C62"/>
    <w:rsid w:val="00C539F5"/>
    <w:rsid w:val="00C7545D"/>
    <w:rsid w:val="00D12E9C"/>
    <w:rsid w:val="00E4523C"/>
    <w:rsid w:val="00E54605"/>
    <w:rsid w:val="00ED35EF"/>
    <w:rsid w:val="00FB7807"/>
    <w:rsid w:val="00FE4CE7"/>
    <w:rsid w:val="00FF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163CFC"/>
  <w15:chartTrackingRefBased/>
  <w15:docId w15:val="{93C368D1-1896-435D-92EA-6B1A588E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6B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2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243"/>
  </w:style>
  <w:style w:type="paragraph" w:styleId="Footer">
    <w:name w:val="footer"/>
    <w:basedOn w:val="Normal"/>
    <w:link w:val="FooterChar"/>
    <w:uiPriority w:val="99"/>
    <w:unhideWhenUsed/>
    <w:rsid w:val="00B632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243"/>
  </w:style>
  <w:style w:type="paragraph" w:customStyle="1" w:styleId="Default">
    <w:name w:val="Default"/>
    <w:rsid w:val="000C4C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C4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3F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F3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C56B7"/>
    <w:pPr>
      <w:ind w:left="720"/>
    </w:pPr>
  </w:style>
  <w:style w:type="character" w:styleId="Hyperlink">
    <w:name w:val="Hyperlink"/>
    <w:basedOn w:val="DefaultParagraphFont"/>
    <w:uiPriority w:val="99"/>
    <w:unhideWhenUsed/>
    <w:rsid w:val="00E5460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D08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08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08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8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8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MACLEOD Keith</dc:creator>
  <cp:keywords/>
  <dc:description/>
  <cp:lastModifiedBy>Ruairidh Campbell</cp:lastModifiedBy>
  <cp:revision>9</cp:revision>
  <cp:lastPrinted>2021-06-23T10:06:00Z</cp:lastPrinted>
  <dcterms:created xsi:type="dcterms:W3CDTF">2025-04-22T08:08:00Z</dcterms:created>
  <dcterms:modified xsi:type="dcterms:W3CDTF">2026-02-18T15:52:00Z</dcterms:modified>
</cp:coreProperties>
</file>